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AC4F" w14:textId="77777777" w:rsidR="00280C8E" w:rsidRDefault="00280C8E" w:rsidP="00AC6F08">
      <w:pPr>
        <w:spacing w:line="240" w:lineRule="auto"/>
      </w:pPr>
      <w:r>
        <w:t>Ellie Benjamin</w:t>
      </w:r>
    </w:p>
    <w:p w14:paraId="5B47F3F8" w14:textId="77777777" w:rsidR="00AC6F08" w:rsidRDefault="00EB0A20" w:rsidP="00EB0A20">
      <w:pPr>
        <w:rPr>
          <w:b/>
          <w:bCs/>
        </w:rPr>
      </w:pPr>
      <w:bookmarkStart w:id="0" w:name="_GoBack"/>
      <w:bookmarkEnd w:id="0"/>
      <w:r w:rsidRPr="00EB0A20">
        <w:rPr>
          <w:b/>
          <w:bCs/>
        </w:rPr>
        <w:tab/>
        <w:t>Bedrooms, Bathrooms, Kitchens, and Beyond: The Global Histories of Everyday Goods</w:t>
      </w:r>
    </w:p>
    <w:p w14:paraId="7F6D8799" w14:textId="77777777" w:rsidR="00E81198" w:rsidRPr="00EB0A20" w:rsidRDefault="00E81198" w:rsidP="00EB0A20">
      <w:pPr>
        <w:rPr>
          <w:b/>
          <w:bCs/>
        </w:rPr>
      </w:pPr>
    </w:p>
    <w:p w14:paraId="27F7E84D" w14:textId="77777777" w:rsidR="00AC6F08" w:rsidRDefault="00AC6F08" w:rsidP="00280C8E">
      <w:r>
        <w:t>Overview and Purpose:</w:t>
      </w:r>
    </w:p>
    <w:p w14:paraId="46CFBA20" w14:textId="4B859167" w:rsidR="00384199" w:rsidRDefault="00AC6F08" w:rsidP="002C1C9E">
      <w:r>
        <w:tab/>
      </w:r>
      <w:r w:rsidR="000D3765">
        <w:t>Trade has long played a crucial role in many nations’ contributions to</w:t>
      </w:r>
      <w:r w:rsidR="00D54CB9">
        <w:t xml:space="preserve"> the</w:t>
      </w:r>
      <w:r w:rsidR="000D3765">
        <w:t xml:space="preserve"> fields of</w:t>
      </w:r>
      <w:r>
        <w:t xml:space="preserve"> medicine, art, and </w:t>
      </w:r>
      <w:r w:rsidR="00D118C3">
        <w:t>wellness</w:t>
      </w:r>
      <w:r>
        <w:t>.</w:t>
      </w:r>
      <w:r w:rsidR="00D118C3">
        <w:t xml:space="preserve"> For centuries, Americans have re-appropriated the goods native to other peoples and lands abroad. </w:t>
      </w:r>
      <w:proofErr w:type="gramStart"/>
      <w:r w:rsidR="00D118C3">
        <w:t xml:space="preserve">However, it can be easy for Americans today to take for granted all of the global influences that </w:t>
      </w:r>
      <w:r w:rsidR="00F02562">
        <w:t xml:space="preserve">fuel </w:t>
      </w:r>
      <w:r w:rsidR="00D118C3">
        <w:t>their everyday lives.</w:t>
      </w:r>
      <w:proofErr w:type="gramEnd"/>
      <w:r w:rsidR="00D118C3">
        <w:t xml:space="preserve"> The </w:t>
      </w:r>
      <w:r w:rsidR="00F93D05">
        <w:t>global development</w:t>
      </w:r>
      <w:r w:rsidR="00D118C3">
        <w:t xml:space="preserve"> </w:t>
      </w:r>
      <w:r w:rsidR="00F93D05">
        <w:t xml:space="preserve">of </w:t>
      </w:r>
      <w:r w:rsidR="00D118C3">
        <w:t>different natural resources help</w:t>
      </w:r>
      <w:r w:rsidR="00F02562">
        <w:t>s</w:t>
      </w:r>
      <w:r w:rsidR="00D118C3">
        <w:t xml:space="preserve"> countless individuals in the U.S. remain healthy and happy</w:t>
      </w:r>
      <w:r w:rsidR="00F93D05">
        <w:t xml:space="preserve"> on a daily basis</w:t>
      </w:r>
      <w:r w:rsidR="00D118C3">
        <w:t xml:space="preserve">. </w:t>
      </w:r>
      <w:r w:rsidR="00924B3E">
        <w:t xml:space="preserve">While countless Americans regularly consume </w:t>
      </w:r>
      <w:r w:rsidR="00924B3E" w:rsidRPr="00924B3E">
        <w:t>goods</w:t>
      </w:r>
      <w:r w:rsidR="00924B3E">
        <w:t xml:space="preserve"> with global roots</w:t>
      </w:r>
      <w:r w:rsidR="00924B3E" w:rsidRPr="00924B3E">
        <w:t>, the average American does not spend much time thinking about the global origins of their favorite foods or trusted cosmetics</w:t>
      </w:r>
      <w:r w:rsidR="00924B3E">
        <w:t>.</w:t>
      </w:r>
      <w:r w:rsidR="00924B3E" w:rsidRPr="00924B3E" w:rsidDel="00924B3E">
        <w:t xml:space="preserve"> </w:t>
      </w:r>
      <w:r w:rsidR="008A4C8E">
        <w:t xml:space="preserve">For this reason, it is crucial that Americans are educated about these intercultural connections from a very young age. </w:t>
      </w:r>
    </w:p>
    <w:p w14:paraId="10AA279E" w14:textId="30AD95A9" w:rsidR="00AC6F08" w:rsidRDefault="00384199" w:rsidP="001021B4">
      <w:r>
        <w:tab/>
      </w:r>
      <w:r w:rsidR="003558B7">
        <w:t>This</w:t>
      </w:r>
      <w:r w:rsidR="00111C32">
        <w:t xml:space="preserve"> lesson</w:t>
      </w:r>
      <w:r w:rsidR="003558B7">
        <w:t xml:space="preserve"> </w:t>
      </w:r>
      <w:r w:rsidR="009B463A">
        <w:t>should</w:t>
      </w:r>
      <w:r w:rsidR="000D3765">
        <w:t xml:space="preserve"> push students to consider the global influences of that </w:t>
      </w:r>
      <w:r w:rsidR="00713597">
        <w:t xml:space="preserve">which they might otherwise assume is </w:t>
      </w:r>
      <w:r w:rsidR="000D3765">
        <w:t>unique</w:t>
      </w:r>
      <w:r w:rsidR="00713597">
        <w:t xml:space="preserve"> or native to the United States.</w:t>
      </w:r>
      <w:r w:rsidR="00482659">
        <w:t xml:space="preserve"> </w:t>
      </w:r>
      <w:r w:rsidR="00111C32">
        <w:t>Students might have established certain goods as ‘American</w:t>
      </w:r>
      <w:r w:rsidR="00301D60">
        <w:t>.</w:t>
      </w:r>
      <w:r w:rsidR="00111C32">
        <w:t>’</w:t>
      </w:r>
      <w:r w:rsidR="00301D60">
        <w:t xml:space="preserve"> These associations might come from some goods’</w:t>
      </w:r>
      <w:r w:rsidR="00111C32">
        <w:t xml:space="preserve"> use during</w:t>
      </w:r>
      <w:r w:rsidR="00482659">
        <w:t xml:space="preserve"> American </w:t>
      </w:r>
      <w:r w:rsidR="0006299F">
        <w:t xml:space="preserve">holidays like Halloween </w:t>
      </w:r>
      <w:r w:rsidR="00482659">
        <w:t>or national holidays</w:t>
      </w:r>
      <w:r w:rsidR="0006299F">
        <w:t xml:space="preserve"> like Thanksgiving</w:t>
      </w:r>
      <w:r w:rsidR="00482659">
        <w:t>, or perhaps due to the communities</w:t>
      </w:r>
      <w:r w:rsidR="00DC765D">
        <w:t xml:space="preserve"> (such as </w:t>
      </w:r>
      <w:r w:rsidR="00111C32">
        <w:t>students’</w:t>
      </w:r>
      <w:r w:rsidR="00DC765D">
        <w:t xml:space="preserve"> neighborhoods or schools)</w:t>
      </w:r>
      <w:r w:rsidR="00482659">
        <w:t xml:space="preserve"> with which</w:t>
      </w:r>
      <w:r w:rsidR="00111C32">
        <w:t xml:space="preserve"> they</w:t>
      </w:r>
      <w:r w:rsidR="00482659">
        <w:t xml:space="preserve"> </w:t>
      </w:r>
      <w:r w:rsidR="00817CC5">
        <w:t xml:space="preserve">traditionally </w:t>
      </w:r>
      <w:r w:rsidR="00482659">
        <w:t>use certain goods.</w:t>
      </w:r>
      <w:r w:rsidR="00713597">
        <w:t xml:space="preserve"> The lesson should help students grasp </w:t>
      </w:r>
      <w:r w:rsidR="00CB4595">
        <w:t xml:space="preserve">the role that these global historical </w:t>
      </w:r>
      <w:r w:rsidR="00713597">
        <w:t xml:space="preserve">connections </w:t>
      </w:r>
      <w:r w:rsidR="00CB4595">
        <w:t>play</w:t>
      </w:r>
      <w:r w:rsidR="00713597">
        <w:t xml:space="preserve"> in their everyday routines, whether in </w:t>
      </w:r>
      <w:r w:rsidR="0006299F">
        <w:t>their dress</w:t>
      </w:r>
      <w:r w:rsidR="00713597">
        <w:t xml:space="preserve"> or</w:t>
      </w:r>
      <w:r w:rsidR="00111C32">
        <w:t xml:space="preserve"> </w:t>
      </w:r>
      <w:r w:rsidR="00713597">
        <w:t xml:space="preserve">hygienic care at home. </w:t>
      </w:r>
      <w:r w:rsidR="00D16450">
        <w:t>The fact</w:t>
      </w:r>
      <w:r w:rsidR="00713597">
        <w:t xml:space="preserve"> that so many of the goods and materials discussed in this lesson </w:t>
      </w:r>
      <w:proofErr w:type="gramStart"/>
      <w:r w:rsidR="00713597">
        <w:t>can likely be found</w:t>
      </w:r>
      <w:proofErr w:type="gramEnd"/>
      <w:r w:rsidR="00713597">
        <w:t xml:space="preserve"> in </w:t>
      </w:r>
      <w:r w:rsidR="00111C32">
        <w:t xml:space="preserve">a student’s </w:t>
      </w:r>
      <w:r w:rsidR="007F4251">
        <w:t xml:space="preserve">home </w:t>
      </w:r>
      <w:r w:rsidR="00713597">
        <w:t>is testimony to the worldliness of the ordinary.</w:t>
      </w:r>
      <w:r w:rsidR="003558B7">
        <w:t xml:space="preserve"> In viewing the international links that made the localization of </w:t>
      </w:r>
      <w:r w:rsidR="00B710A0">
        <w:t>the</w:t>
      </w:r>
      <w:r w:rsidR="003558B7">
        <w:t xml:space="preserve"> goods</w:t>
      </w:r>
      <w:r w:rsidR="00B710A0">
        <w:t xml:space="preserve"> mentioned </w:t>
      </w:r>
      <w:r w:rsidR="00111C32">
        <w:t>here</w:t>
      </w:r>
      <w:r w:rsidR="00B710A0">
        <w:t xml:space="preserve"> possible, students </w:t>
      </w:r>
      <w:r w:rsidR="007F4251">
        <w:t>must</w:t>
      </w:r>
      <w:r w:rsidR="003558B7">
        <w:t xml:space="preserve"> separate that which is truly international from that which is native to the </w:t>
      </w:r>
      <w:r w:rsidR="007F4251">
        <w:t>US</w:t>
      </w:r>
      <w:r w:rsidR="005302C4">
        <w:t xml:space="preserve">, and can consider which </w:t>
      </w:r>
      <w:proofErr w:type="gramStart"/>
      <w:r w:rsidR="005302C4">
        <w:t>internationally-linked</w:t>
      </w:r>
      <w:proofErr w:type="gramEnd"/>
      <w:r w:rsidR="005302C4">
        <w:t xml:space="preserve"> items are used in American practices</w:t>
      </w:r>
      <w:r w:rsidR="00111C32">
        <w:t xml:space="preserve">. </w:t>
      </w:r>
      <w:r w:rsidR="004A0EC4">
        <w:t>Certainly,</w:t>
      </w:r>
      <w:r w:rsidR="00612650">
        <w:t xml:space="preserve"> there are uniquely American twists on the commercialization, packaging, and recipe</w:t>
      </w:r>
      <w:r w:rsidR="00B710A0">
        <w:t>s</w:t>
      </w:r>
      <w:r w:rsidR="00612650">
        <w:t xml:space="preserve"> </w:t>
      </w:r>
      <w:r w:rsidR="004A0EC4">
        <w:t xml:space="preserve">of </w:t>
      </w:r>
      <w:r w:rsidR="00CB4595">
        <w:t xml:space="preserve">international </w:t>
      </w:r>
      <w:r w:rsidR="00612650">
        <w:t xml:space="preserve">goods. One example of this </w:t>
      </w:r>
      <w:r w:rsidR="00CE068A">
        <w:t>is</w:t>
      </w:r>
      <w:r w:rsidR="00612650">
        <w:t xml:space="preserve"> a Pumpkin Spice Latte from Starbucks, which includes non-</w:t>
      </w:r>
      <w:r w:rsidR="00CB4595">
        <w:t xml:space="preserve">indigenous </w:t>
      </w:r>
      <w:r w:rsidR="00612650">
        <w:t xml:space="preserve">coffee beans, but </w:t>
      </w:r>
      <w:r w:rsidR="0006299F">
        <w:t xml:space="preserve">pairs </w:t>
      </w:r>
      <w:r w:rsidR="00612650">
        <w:t>them with</w:t>
      </w:r>
      <w:r w:rsidR="00B710A0">
        <w:t xml:space="preserve"> pumpkins, an ingredient famously native to New England</w:t>
      </w:r>
      <w:r w:rsidR="00612650">
        <w:t>.</w:t>
      </w:r>
      <w:r w:rsidR="00111C32">
        <w:t xml:space="preserve"> Ultimately, this lesson should allow </w:t>
      </w:r>
      <w:r w:rsidR="009C7DAB" w:rsidRPr="009C7DAB">
        <w:t xml:space="preserve">students </w:t>
      </w:r>
      <w:r w:rsidR="00111C32">
        <w:t xml:space="preserve">to </w:t>
      </w:r>
      <w:r w:rsidR="009C7DAB" w:rsidRPr="009C7DAB">
        <w:t xml:space="preserve">more substantively and readily </w:t>
      </w:r>
      <w:r w:rsidR="00111C32">
        <w:t>connect with peoples from international</w:t>
      </w:r>
      <w:r w:rsidR="009C7DAB" w:rsidRPr="009C7DAB">
        <w:t xml:space="preserve"> cultures.</w:t>
      </w:r>
    </w:p>
    <w:p w14:paraId="6ABE9CF5" w14:textId="77777777" w:rsidR="00AC6F08" w:rsidRDefault="00AC6F08" w:rsidP="00AC6F08"/>
    <w:p w14:paraId="2D984490" w14:textId="77777777" w:rsidR="00280C8E" w:rsidRDefault="00280C8E" w:rsidP="00280C8E">
      <w:r>
        <w:t>Performance Objectives</w:t>
      </w:r>
    </w:p>
    <w:p w14:paraId="458B0ED2" w14:textId="1577AC32" w:rsidR="00280C8E" w:rsidRDefault="00280C8E">
      <w:pPr>
        <w:ind w:left="720"/>
      </w:pPr>
      <w:r>
        <w:t>●</w:t>
      </w:r>
      <w:r w:rsidR="00EF7F8B">
        <w:t xml:space="preserve"> </w:t>
      </w:r>
      <w:r>
        <w:t>Push students to put into historical context the items that appear</w:t>
      </w:r>
      <w:r w:rsidR="00F24C8D">
        <w:t xml:space="preserve"> in</w:t>
      </w:r>
      <w:r>
        <w:t xml:space="preserve"> their everyday lives</w:t>
      </w:r>
      <w:r w:rsidR="00B710A0">
        <w:t>.</w:t>
      </w:r>
    </w:p>
    <w:p w14:paraId="02C46536" w14:textId="0A90DB18" w:rsidR="00280C8E" w:rsidRDefault="00280C8E" w:rsidP="00677205">
      <w:pPr>
        <w:ind w:left="720"/>
      </w:pPr>
      <w:r>
        <w:t>●</w:t>
      </w:r>
      <w:r w:rsidR="00EF7F8B">
        <w:t xml:space="preserve"> </w:t>
      </w:r>
      <w:r>
        <w:t xml:space="preserve">Have students think about how </w:t>
      </w:r>
      <w:r w:rsidR="00677205">
        <w:t>international trade has fundamentally shaped the goods (and the practices associated with those goods) t</w:t>
      </w:r>
      <w:r w:rsidR="00B554E6">
        <w:t xml:space="preserve">hat </w:t>
      </w:r>
      <w:proofErr w:type="gramStart"/>
      <w:r w:rsidR="00B554E6">
        <w:t>might otherwise be dubbed</w:t>
      </w:r>
      <w:proofErr w:type="gramEnd"/>
      <w:r w:rsidR="00B554E6">
        <w:t xml:space="preserve"> ‘American.’</w:t>
      </w:r>
      <w:r>
        <w:t xml:space="preserve">  </w:t>
      </w:r>
    </w:p>
    <w:p w14:paraId="30B6D5E6" w14:textId="77777777" w:rsidR="004D06E5" w:rsidRDefault="004D06E5" w:rsidP="00363ECA"/>
    <w:p w14:paraId="2B9E2D01" w14:textId="2D2A6D57" w:rsidR="00DD693B" w:rsidRDefault="00DD693B">
      <w:r>
        <w:t>Time</w:t>
      </w:r>
    </w:p>
    <w:p w14:paraId="496E84D8" w14:textId="6CD31B93" w:rsidR="000F4A46" w:rsidRDefault="000F4A46">
      <w:r>
        <w:t xml:space="preserve">Note: the parts constituting this lesson </w:t>
      </w:r>
      <w:proofErr w:type="gramStart"/>
      <w:r>
        <w:t>can be carried out</w:t>
      </w:r>
      <w:proofErr w:type="gramEnd"/>
      <w:r>
        <w:t xml:space="preserve"> in any order </w:t>
      </w:r>
    </w:p>
    <w:p w14:paraId="4FB17B65" w14:textId="40E212BD" w:rsidR="00DD693B" w:rsidRDefault="006656F5" w:rsidP="002C0638">
      <w:pPr>
        <w:pStyle w:val="ListParagraph"/>
        <w:numPr>
          <w:ilvl w:val="0"/>
          <w:numId w:val="9"/>
        </w:numPr>
      </w:pPr>
      <w:r>
        <w:t>Parts I and III in one class period</w:t>
      </w:r>
    </w:p>
    <w:p w14:paraId="4787D423" w14:textId="3590662B" w:rsidR="006656F5" w:rsidRDefault="006656F5" w:rsidP="002C0638">
      <w:pPr>
        <w:pStyle w:val="ListParagraph"/>
        <w:numPr>
          <w:ilvl w:val="0"/>
          <w:numId w:val="9"/>
        </w:numPr>
      </w:pPr>
      <w:r>
        <w:lastRenderedPageBreak/>
        <w:t xml:space="preserve">Part II in a second class period </w:t>
      </w:r>
    </w:p>
    <w:p w14:paraId="0BCF8A0E" w14:textId="77777777" w:rsidR="000D3765" w:rsidRDefault="000D3765" w:rsidP="000D3765"/>
    <w:p w14:paraId="441245AE" w14:textId="2BBAF29A" w:rsidR="004A2C40" w:rsidRDefault="004A2C40" w:rsidP="000D3765">
      <w:r>
        <w:t>Materials Needed</w:t>
      </w:r>
    </w:p>
    <w:p w14:paraId="0C080BD7" w14:textId="46102F70" w:rsidR="004A2C40" w:rsidRDefault="004A2C40" w:rsidP="000D3765">
      <w:r>
        <w:t>Note: in the below list, “n” represents the number of students in the teacher’s class</w:t>
      </w:r>
    </w:p>
    <w:p w14:paraId="2C05C8B6" w14:textId="77777777" w:rsidR="003B5940" w:rsidRDefault="003B5940" w:rsidP="002C0638">
      <w:pPr>
        <w:pStyle w:val="ListParagraph"/>
        <w:numPr>
          <w:ilvl w:val="0"/>
          <w:numId w:val="8"/>
        </w:numPr>
      </w:pPr>
      <w:r>
        <w:t xml:space="preserve">Part I </w:t>
      </w:r>
    </w:p>
    <w:p w14:paraId="3A43593B" w14:textId="77777777" w:rsidR="000F4A46" w:rsidRDefault="003B5940">
      <w:pPr>
        <w:pStyle w:val="ListParagraph"/>
        <w:numPr>
          <w:ilvl w:val="1"/>
          <w:numId w:val="8"/>
        </w:numPr>
      </w:pPr>
      <w:r w:rsidRPr="003B5940">
        <w:t xml:space="preserve">N/3 </w:t>
      </w:r>
      <w:r w:rsidR="000F4A46">
        <w:t xml:space="preserve">opaque </w:t>
      </w:r>
      <w:r w:rsidRPr="003B5940">
        <w:t xml:space="preserve">colored papers </w:t>
      </w:r>
    </w:p>
    <w:p w14:paraId="237E473B" w14:textId="4ADF2E98" w:rsidR="000F4A46" w:rsidRDefault="000F4A46" w:rsidP="00363ECA">
      <w:pPr>
        <w:pStyle w:val="ListParagraph"/>
        <w:numPr>
          <w:ilvl w:val="2"/>
          <w:numId w:val="8"/>
        </w:numPr>
      </w:pPr>
      <w:r>
        <w:t>n/3 with</w:t>
      </w:r>
      <w:r w:rsidR="003B5940" w:rsidRPr="003B5940">
        <w:t xml:space="preserve"> “coffee” </w:t>
      </w:r>
      <w:r>
        <w:t>and good’s specifics</w:t>
      </w:r>
    </w:p>
    <w:p w14:paraId="36D785BC" w14:textId="1F881E1A" w:rsidR="000F4A46" w:rsidRDefault="003B5940" w:rsidP="00363ECA">
      <w:pPr>
        <w:pStyle w:val="ListParagraph"/>
        <w:numPr>
          <w:ilvl w:val="2"/>
          <w:numId w:val="8"/>
        </w:numPr>
      </w:pPr>
      <w:r w:rsidRPr="003B5940">
        <w:t xml:space="preserve">n/3 with “gum </w:t>
      </w:r>
      <w:proofErr w:type="spellStart"/>
      <w:r w:rsidR="000F4A46">
        <w:t>a</w:t>
      </w:r>
      <w:r w:rsidRPr="003B5940">
        <w:t>rabic</w:t>
      </w:r>
      <w:proofErr w:type="spellEnd"/>
      <w:r w:rsidRPr="003B5940">
        <w:t xml:space="preserve">” </w:t>
      </w:r>
      <w:r w:rsidR="000F4A46">
        <w:t>and “”</w:t>
      </w:r>
    </w:p>
    <w:p w14:paraId="6CB684A5" w14:textId="0859FA95" w:rsidR="003B5940" w:rsidRDefault="003B5940" w:rsidP="00363ECA">
      <w:pPr>
        <w:pStyle w:val="ListParagraph"/>
        <w:numPr>
          <w:ilvl w:val="2"/>
          <w:numId w:val="8"/>
        </w:numPr>
      </w:pPr>
      <w:r w:rsidRPr="003B5940">
        <w:t xml:space="preserve">n/3 with “bananas” </w:t>
      </w:r>
      <w:r w:rsidR="000F4A46">
        <w:t>and “”</w:t>
      </w:r>
    </w:p>
    <w:p w14:paraId="414E2077" w14:textId="01EFA84C" w:rsidR="006B317E" w:rsidRDefault="0013366C" w:rsidP="002C0638">
      <w:pPr>
        <w:pStyle w:val="ListParagraph"/>
        <w:numPr>
          <w:ilvl w:val="1"/>
          <w:numId w:val="8"/>
        </w:numPr>
      </w:pPr>
      <w:r>
        <w:t>10 sets of pre-set questions</w:t>
      </w:r>
    </w:p>
    <w:p w14:paraId="74C302B6" w14:textId="621825C1" w:rsidR="005800E8" w:rsidRDefault="006B317E" w:rsidP="002C1C9E">
      <w:pPr>
        <w:pStyle w:val="ListParagraph"/>
        <w:numPr>
          <w:ilvl w:val="1"/>
          <w:numId w:val="8"/>
        </w:numPr>
      </w:pPr>
      <w:r>
        <w:t>At least 2 computers, at best n</w:t>
      </w:r>
      <w:r w:rsidR="005800E8">
        <w:t xml:space="preserve"> computers</w:t>
      </w:r>
    </w:p>
    <w:p w14:paraId="4EF6DE6F" w14:textId="116B4FAE" w:rsidR="005800E8" w:rsidRDefault="005800E8" w:rsidP="002C0638">
      <w:pPr>
        <w:pStyle w:val="ListParagraph"/>
        <w:numPr>
          <w:ilvl w:val="1"/>
          <w:numId w:val="8"/>
        </w:numPr>
      </w:pPr>
      <w:r>
        <w:t>Whiteboard (or chalkboard or Smart Board)</w:t>
      </w:r>
      <w:r w:rsidR="000F4A46">
        <w:t xml:space="preserve"> and dry erase markers/chalk</w:t>
      </w:r>
    </w:p>
    <w:p w14:paraId="76E1FE17" w14:textId="77777777" w:rsidR="003B5940" w:rsidRDefault="003B5940" w:rsidP="002C0638">
      <w:pPr>
        <w:pStyle w:val="ListParagraph"/>
        <w:numPr>
          <w:ilvl w:val="0"/>
          <w:numId w:val="8"/>
        </w:numPr>
      </w:pPr>
      <w:r>
        <w:t>Part II</w:t>
      </w:r>
    </w:p>
    <w:p w14:paraId="251225E9" w14:textId="77777777" w:rsidR="006B317E" w:rsidRPr="006B317E" w:rsidRDefault="006B317E" w:rsidP="002C1C9E">
      <w:pPr>
        <w:pStyle w:val="ListParagraph"/>
        <w:numPr>
          <w:ilvl w:val="1"/>
          <w:numId w:val="8"/>
        </w:numPr>
      </w:pPr>
      <w:r w:rsidRPr="006B317E">
        <w:t>At least 2 computers, at best n computers</w:t>
      </w:r>
    </w:p>
    <w:p w14:paraId="566D4A56" w14:textId="5CDC6E25" w:rsidR="005800E8" w:rsidRDefault="005800E8" w:rsidP="002C0638">
      <w:pPr>
        <w:pStyle w:val="ListParagraph"/>
        <w:numPr>
          <w:ilvl w:val="1"/>
          <w:numId w:val="8"/>
        </w:numPr>
      </w:pPr>
      <w:r>
        <w:t xml:space="preserve">Whiteboard </w:t>
      </w:r>
      <w:r w:rsidR="000F4A46">
        <w:t>and dry erase markers</w:t>
      </w:r>
    </w:p>
    <w:p w14:paraId="144B88B2" w14:textId="77777777" w:rsidR="003B5940" w:rsidRDefault="003B5940" w:rsidP="002C0638">
      <w:pPr>
        <w:pStyle w:val="ListParagraph"/>
        <w:numPr>
          <w:ilvl w:val="0"/>
          <w:numId w:val="8"/>
        </w:numPr>
      </w:pPr>
      <w:r>
        <w:t xml:space="preserve">Part III </w:t>
      </w:r>
    </w:p>
    <w:p w14:paraId="77B3C16B" w14:textId="30C7E357" w:rsidR="004A2C40" w:rsidRDefault="004A2C40" w:rsidP="002C0638">
      <w:pPr>
        <w:pStyle w:val="ListParagraph"/>
        <w:numPr>
          <w:ilvl w:val="1"/>
          <w:numId w:val="8"/>
        </w:numPr>
      </w:pPr>
      <w:r>
        <w:t>N sheets of white printer paper</w:t>
      </w:r>
    </w:p>
    <w:p w14:paraId="11718945" w14:textId="588E6FD4" w:rsidR="004A2C40" w:rsidRDefault="004A2C40" w:rsidP="002C0638">
      <w:pPr>
        <w:pStyle w:val="ListParagraph"/>
        <w:numPr>
          <w:ilvl w:val="1"/>
          <w:numId w:val="8"/>
        </w:numPr>
      </w:pPr>
      <w:r>
        <w:t>N packs of colored pencils or black or blue pens or pencils</w:t>
      </w:r>
    </w:p>
    <w:p w14:paraId="7C4B019D" w14:textId="77777777" w:rsidR="005800E8" w:rsidRDefault="004A2C40" w:rsidP="002C0638">
      <w:pPr>
        <w:pStyle w:val="ListParagraph"/>
        <w:numPr>
          <w:ilvl w:val="1"/>
          <w:numId w:val="8"/>
        </w:numPr>
      </w:pPr>
      <w:r>
        <w:t>N paper folders</w:t>
      </w:r>
    </w:p>
    <w:p w14:paraId="517A8F17" w14:textId="77777777" w:rsidR="006B317E" w:rsidRPr="006B317E" w:rsidRDefault="006B317E" w:rsidP="006B317E">
      <w:pPr>
        <w:pStyle w:val="ListParagraph"/>
        <w:numPr>
          <w:ilvl w:val="1"/>
          <w:numId w:val="8"/>
        </w:numPr>
      </w:pPr>
      <w:r w:rsidRPr="006B317E">
        <w:t>At least 2 computers, at best n computers</w:t>
      </w:r>
    </w:p>
    <w:p w14:paraId="06507B14" w14:textId="0F7A7A87" w:rsidR="004A2C40" w:rsidRDefault="003A1D1B" w:rsidP="002C0638">
      <w:pPr>
        <w:pStyle w:val="ListParagraph"/>
        <w:numPr>
          <w:ilvl w:val="1"/>
          <w:numId w:val="8"/>
        </w:numPr>
      </w:pPr>
      <w:r>
        <w:t xml:space="preserve">Whiteboard </w:t>
      </w:r>
      <w:r w:rsidR="000F4A46">
        <w:t xml:space="preserve">and dry erase markers </w:t>
      </w:r>
    </w:p>
    <w:p w14:paraId="6AC9CBB0" w14:textId="27A933DC" w:rsidR="006B3BD4" w:rsidRDefault="006B3BD4"/>
    <w:p w14:paraId="5F075717" w14:textId="77777777" w:rsidR="00C03EE0" w:rsidRDefault="00C03EE0" w:rsidP="00280C8E"/>
    <w:p w14:paraId="1624418C" w14:textId="77777777" w:rsidR="00504DA6" w:rsidRDefault="00504DA6" w:rsidP="00280C8E">
      <w:r>
        <w:t>Part I – Kitchen</w:t>
      </w:r>
    </w:p>
    <w:p w14:paraId="07F362A4" w14:textId="7231E83B" w:rsidR="00B6284C" w:rsidRDefault="006F6E68" w:rsidP="00102FBE">
      <w:pPr>
        <w:pStyle w:val="ListParagraph"/>
        <w:numPr>
          <w:ilvl w:val="0"/>
          <w:numId w:val="6"/>
        </w:numPr>
      </w:pPr>
      <w:r>
        <w:t xml:space="preserve">Divide students into groups of three. Because this activity will involve goods that the students might consume every day, it is easy for a student to spoil </w:t>
      </w:r>
      <w:r w:rsidR="00A33BBC">
        <w:t>for</w:t>
      </w:r>
      <w:r>
        <w:t xml:space="preserve"> a close friend what good </w:t>
      </w:r>
      <w:r w:rsidR="00102FBE">
        <w:t>they are</w:t>
      </w:r>
      <w:r w:rsidR="00461155">
        <w:t xml:space="preserve"> referencing (i.e. by saying “this is what you had for dessert yesterday”).</w:t>
      </w:r>
      <w:r>
        <w:t xml:space="preserve"> </w:t>
      </w:r>
      <w:r w:rsidR="00BA75B3">
        <w:t>For this reason, p</w:t>
      </w:r>
      <w:r w:rsidR="009B654C">
        <w:t>ay</w:t>
      </w:r>
      <w:r>
        <w:t xml:space="preserve"> careful attention that no group contains two</w:t>
      </w:r>
      <w:r w:rsidR="003A0405">
        <w:t xml:space="preserve"> or more</w:t>
      </w:r>
      <w:r>
        <w:t xml:space="preserve"> close friends so that this activity can be as challenging as it </w:t>
      </w:r>
      <w:proofErr w:type="gramStart"/>
      <w:r>
        <w:t>is intended</w:t>
      </w:r>
      <w:proofErr w:type="gramEnd"/>
      <w:r>
        <w:t xml:space="preserve"> to be. The challenge of</w:t>
      </w:r>
      <w:r w:rsidR="00BA75B3">
        <w:t xml:space="preserve"> honestly</w:t>
      </w:r>
      <w:r>
        <w:t xml:space="preserve"> guessing the good </w:t>
      </w:r>
      <w:r w:rsidR="00BA75B3">
        <w:t xml:space="preserve">and being surprised when given the correct answer </w:t>
      </w:r>
      <w:r>
        <w:t xml:space="preserve">is what </w:t>
      </w:r>
      <w:r w:rsidR="00BA75B3">
        <w:t xml:space="preserve">should stick with the students after this lesson and help them to remember what they learned. </w:t>
      </w:r>
    </w:p>
    <w:p w14:paraId="62D7CFB7" w14:textId="778012B8" w:rsidR="0013366C" w:rsidRDefault="0013366C" w:rsidP="007B0262">
      <w:pPr>
        <w:pStyle w:val="ListParagraph"/>
        <w:numPr>
          <w:ilvl w:val="0"/>
          <w:numId w:val="6"/>
        </w:numPr>
      </w:pPr>
      <w:r>
        <w:t>If possible</w:t>
      </w:r>
      <w:r w:rsidR="009B5479">
        <w:t>,</w:t>
      </w:r>
      <w:r>
        <w:t xml:space="preserve"> arrange individual desks or chairs into triangular formations with students facing their fellow group members. </w:t>
      </w:r>
    </w:p>
    <w:p w14:paraId="7F2D7BAA" w14:textId="7FA70854" w:rsidR="00BA75B3" w:rsidRDefault="00903604" w:rsidP="00102FBE">
      <w:pPr>
        <w:pStyle w:val="ListParagraph"/>
        <w:numPr>
          <w:ilvl w:val="0"/>
          <w:numId w:val="6"/>
        </w:numPr>
      </w:pPr>
      <w:r>
        <w:t>The teacher should explain t</w:t>
      </w:r>
      <w:r w:rsidR="00BA75B3">
        <w:t xml:space="preserve">hat </w:t>
      </w:r>
      <w:r w:rsidR="00102FBE">
        <w:t>they are</w:t>
      </w:r>
      <w:r w:rsidR="00BA75B3">
        <w:t xml:space="preserve"> giving each student a secret term and accompanying description. Students will receive the paper </w:t>
      </w:r>
      <w:proofErr w:type="gramStart"/>
      <w:r w:rsidR="00BA75B3">
        <w:t>face-down</w:t>
      </w:r>
      <w:proofErr w:type="gramEnd"/>
      <w:r w:rsidR="00BA75B3">
        <w:t xml:space="preserve"> and keep it that way until instructed to flip it over and look at their term/description individually. </w:t>
      </w:r>
      <w:r w:rsidR="00EA477B">
        <w:t xml:space="preserve">Each student in each group should receive one of the three terms. Note: paper color </w:t>
      </w:r>
      <w:proofErr w:type="gramStart"/>
      <w:r w:rsidR="00EA477B">
        <w:t>needn’t</w:t>
      </w:r>
      <w:proofErr w:type="gramEnd"/>
      <w:r w:rsidR="00EA477B">
        <w:t xml:space="preserve"> correspond with item type.</w:t>
      </w:r>
    </w:p>
    <w:p w14:paraId="20D65516" w14:textId="128B67EE" w:rsidR="0007191A" w:rsidRDefault="008940C3" w:rsidP="00E95F8F">
      <w:pPr>
        <w:pStyle w:val="ListParagraph"/>
        <w:numPr>
          <w:ilvl w:val="0"/>
          <w:numId w:val="6"/>
        </w:numPr>
      </w:pPr>
      <w:r>
        <w:t>Have students flip over their own papers. Note: i</w:t>
      </w:r>
      <w:r w:rsidR="0013366C">
        <w:t xml:space="preserve">f </w:t>
      </w:r>
      <w:r w:rsidR="003B7052">
        <w:t>the teacher</w:t>
      </w:r>
      <w:r w:rsidR="0013366C">
        <w:t xml:space="preserve"> notice</w:t>
      </w:r>
      <w:r w:rsidR="003B7052">
        <w:t>s</w:t>
      </w:r>
      <w:r w:rsidR="0013366C">
        <w:t xml:space="preserve"> that students are looking at the terms of other classmates, whether in their group or not, use one of the back-up terms </w:t>
      </w:r>
      <w:r w:rsidR="00E95F8F">
        <w:t>below (like mocha)</w:t>
      </w:r>
      <w:r w:rsidR="0013366C">
        <w:t xml:space="preserve">. </w:t>
      </w:r>
    </w:p>
    <w:p w14:paraId="21452018" w14:textId="54CB8BD9" w:rsidR="0013366C" w:rsidRDefault="00EA477B" w:rsidP="007B0262">
      <w:pPr>
        <w:pStyle w:val="ListParagraph"/>
        <w:numPr>
          <w:ilvl w:val="0"/>
          <w:numId w:val="6"/>
        </w:numPr>
      </w:pPr>
      <w:r>
        <w:lastRenderedPageBreak/>
        <w:t>Once the teacher has given students a few minutes to read over their information, h</w:t>
      </w:r>
      <w:r w:rsidR="0013366C">
        <w:t xml:space="preserve">and each group </w:t>
      </w:r>
      <w:r w:rsidR="005602D8">
        <w:t xml:space="preserve">a </w:t>
      </w:r>
      <w:r w:rsidR="0013366C">
        <w:t>paper</w:t>
      </w:r>
      <w:r w:rsidR="005602D8">
        <w:t xml:space="preserve"> that reads as follows</w:t>
      </w:r>
      <w:r>
        <w:t>.</w:t>
      </w:r>
      <w:r w:rsidR="0013366C">
        <w:t xml:space="preserve">… </w:t>
      </w:r>
    </w:p>
    <w:p w14:paraId="49E76F5F" w14:textId="2E4A6CB5" w:rsidR="0013366C" w:rsidRDefault="0013366C" w:rsidP="002C0638">
      <w:pPr>
        <w:pStyle w:val="ListParagraph"/>
        <w:numPr>
          <w:ilvl w:val="1"/>
          <w:numId w:val="6"/>
        </w:numPr>
      </w:pPr>
      <w:r>
        <w:t>Questions to Ask</w:t>
      </w:r>
      <w:r w:rsidR="00572954">
        <w:t xml:space="preserve"> (</w:t>
      </w:r>
      <w:r w:rsidR="00DA2B5C">
        <w:t>required unless starred</w:t>
      </w:r>
      <w:r w:rsidR="00394A9C">
        <w:t>)</w:t>
      </w:r>
    </w:p>
    <w:p w14:paraId="579401AB" w14:textId="36AB33FF" w:rsidR="00572954" w:rsidRDefault="00572954" w:rsidP="002C0638">
      <w:pPr>
        <w:pStyle w:val="ListParagraph"/>
        <w:numPr>
          <w:ilvl w:val="2"/>
          <w:numId w:val="6"/>
        </w:numPr>
      </w:pPr>
      <w:r>
        <w:t xml:space="preserve">Where </w:t>
      </w:r>
      <w:proofErr w:type="gramStart"/>
      <w:r>
        <w:t>was this item</w:t>
      </w:r>
      <w:proofErr w:type="gramEnd"/>
      <w:r>
        <w:t xml:space="preserve"> originally harvested?</w:t>
      </w:r>
    </w:p>
    <w:p w14:paraId="1C89650B" w14:textId="60F69AFF" w:rsidR="00572954" w:rsidRDefault="00572954" w:rsidP="002C0638">
      <w:pPr>
        <w:pStyle w:val="ListParagraph"/>
        <w:numPr>
          <w:ilvl w:val="2"/>
          <w:numId w:val="6"/>
        </w:numPr>
      </w:pPr>
      <w:r>
        <w:t xml:space="preserve">What </w:t>
      </w:r>
      <w:proofErr w:type="gramStart"/>
      <w:r>
        <w:t>was this good initially used</w:t>
      </w:r>
      <w:proofErr w:type="gramEnd"/>
      <w:r>
        <w:t xml:space="preserve"> for?</w:t>
      </w:r>
    </w:p>
    <w:p w14:paraId="64EA4DF7" w14:textId="6FA50EE9" w:rsidR="00572954" w:rsidRDefault="00370A0A" w:rsidP="002C0638">
      <w:pPr>
        <w:pStyle w:val="ListParagraph"/>
        <w:numPr>
          <w:ilvl w:val="2"/>
          <w:numId w:val="6"/>
        </w:numPr>
      </w:pPr>
      <w:r>
        <w:t xml:space="preserve">(For gum </w:t>
      </w:r>
      <w:proofErr w:type="spellStart"/>
      <w:r w:rsidR="004D6AA4">
        <w:t>a</w:t>
      </w:r>
      <w:r>
        <w:t>rabic</w:t>
      </w:r>
      <w:proofErr w:type="spellEnd"/>
      <w:r>
        <w:t xml:space="preserve"> only) In what foods </w:t>
      </w:r>
      <w:proofErr w:type="gramStart"/>
      <w:r>
        <w:t>is this good found</w:t>
      </w:r>
      <w:proofErr w:type="gramEnd"/>
      <w:r>
        <w:t>?</w:t>
      </w:r>
    </w:p>
    <w:p w14:paraId="225F2001" w14:textId="2A39FE87" w:rsidR="00370A0A" w:rsidRDefault="00370A0A" w:rsidP="002C0638">
      <w:pPr>
        <w:pStyle w:val="ListParagraph"/>
        <w:numPr>
          <w:ilvl w:val="2"/>
          <w:numId w:val="6"/>
        </w:numPr>
      </w:pPr>
      <w:r>
        <w:t xml:space="preserve">What </w:t>
      </w:r>
      <w:proofErr w:type="gramStart"/>
      <w:r>
        <w:t>is this item used</w:t>
      </w:r>
      <w:proofErr w:type="gramEnd"/>
      <w:r>
        <w:t xml:space="preserve"> for today, aside from foods and/or drinks?</w:t>
      </w:r>
    </w:p>
    <w:p w14:paraId="0BF58AD6" w14:textId="545F99A4" w:rsidR="00DD67D1" w:rsidRDefault="00DD67D1" w:rsidP="00E95F8F">
      <w:pPr>
        <w:pStyle w:val="ListParagraph"/>
        <w:numPr>
          <w:ilvl w:val="2"/>
          <w:numId w:val="6"/>
        </w:numPr>
      </w:pPr>
      <w:r>
        <w:t xml:space="preserve">Which items became more popular </w:t>
      </w:r>
      <w:r w:rsidR="00E95F8F">
        <w:t xml:space="preserve">because of </w:t>
      </w:r>
      <w:r>
        <w:t>this item’s availability?</w:t>
      </w:r>
    </w:p>
    <w:p w14:paraId="09B72878" w14:textId="022C3A6C" w:rsidR="00DD67D1" w:rsidRDefault="00DD67D1" w:rsidP="00E95F8F">
      <w:pPr>
        <w:pStyle w:val="ListParagraph"/>
        <w:numPr>
          <w:ilvl w:val="2"/>
          <w:numId w:val="6"/>
        </w:numPr>
      </w:pPr>
      <w:r>
        <w:t xml:space="preserve">Which items became more useful </w:t>
      </w:r>
      <w:r w:rsidR="00E95F8F">
        <w:t xml:space="preserve">because of </w:t>
      </w:r>
      <w:r>
        <w:t>this item’s availability</w:t>
      </w:r>
      <w:r w:rsidR="009A6486">
        <w:t>/adaptation for human use</w:t>
      </w:r>
      <w:r>
        <w:t>?</w:t>
      </w:r>
    </w:p>
    <w:p w14:paraId="6473E185" w14:textId="77777777" w:rsidR="00394A9C" w:rsidRDefault="00394A9C" w:rsidP="00394A9C">
      <w:pPr>
        <w:pStyle w:val="ListParagraph"/>
        <w:numPr>
          <w:ilvl w:val="2"/>
          <w:numId w:val="6"/>
        </w:numPr>
      </w:pPr>
      <w:r>
        <w:t>*Where do you most often find this item? (I.e. in your pantry at home, at the school cafeteria, at an upscale restaurant?)</w:t>
      </w:r>
    </w:p>
    <w:p w14:paraId="3FD20661" w14:textId="5320295A" w:rsidR="00394A9C" w:rsidRDefault="00394A9C" w:rsidP="002C1C9E">
      <w:pPr>
        <w:pStyle w:val="ListParagraph"/>
        <w:numPr>
          <w:ilvl w:val="2"/>
          <w:numId w:val="6"/>
        </w:numPr>
      </w:pPr>
      <w:r>
        <w:t xml:space="preserve">*On what occasions do you </w:t>
      </w:r>
      <w:r w:rsidR="009A6486">
        <w:t>consume this</w:t>
      </w:r>
      <w:r>
        <w:t xml:space="preserve"> item?</w:t>
      </w:r>
    </w:p>
    <w:p w14:paraId="24F514EA" w14:textId="4BADE7DD" w:rsidR="0013366C" w:rsidRDefault="00F85FCE">
      <w:pPr>
        <w:pStyle w:val="ListParagraph"/>
        <w:numPr>
          <w:ilvl w:val="0"/>
          <w:numId w:val="6"/>
        </w:numPr>
      </w:pPr>
      <w:r>
        <w:t>From looking over their own paper and thinking about the</w:t>
      </w:r>
      <w:r w:rsidR="009672F9">
        <w:t>ir good’s</w:t>
      </w:r>
      <w:r>
        <w:t xml:space="preserve"> information</w:t>
      </w:r>
      <w:r w:rsidR="009672F9">
        <w:t xml:space="preserve"> in </w:t>
      </w:r>
      <w:r>
        <w:t xml:space="preserve">relation to the questions, students should </w:t>
      </w:r>
      <w:r w:rsidR="009672F9">
        <w:t>understand</w:t>
      </w:r>
      <w:r>
        <w:t xml:space="preserve"> how to answer the questions about their own good from fellow group members. In </w:t>
      </w:r>
      <w:r w:rsidR="009672F9">
        <w:t>doing so</w:t>
      </w:r>
      <w:r>
        <w:t xml:space="preserve"> student</w:t>
      </w:r>
      <w:r w:rsidR="006866FA">
        <w:t>s</w:t>
      </w:r>
      <w:r>
        <w:t xml:space="preserve"> should</w:t>
      </w:r>
      <w:r w:rsidR="009672F9">
        <w:t xml:space="preserve"> also</w:t>
      </w:r>
      <w:r>
        <w:t xml:space="preserve"> understand that the answers to these questions are not what </w:t>
      </w:r>
      <w:r w:rsidR="009672F9">
        <w:t>they</w:t>
      </w:r>
      <w:r>
        <w:t xml:space="preserve"> might expect</w:t>
      </w:r>
      <w:r w:rsidR="009672F9">
        <w:t xml:space="preserve">, and, in turn, that being imaginative in asking others questions will be helpful. </w:t>
      </w:r>
    </w:p>
    <w:p w14:paraId="50E18E7E" w14:textId="6A444299" w:rsidR="009710FB" w:rsidRDefault="008923D6" w:rsidP="004A14EA">
      <w:pPr>
        <w:pStyle w:val="ListParagraph"/>
        <w:numPr>
          <w:ilvl w:val="0"/>
          <w:numId w:val="6"/>
        </w:numPr>
      </w:pPr>
      <w:r>
        <w:t xml:space="preserve">Give </w:t>
      </w:r>
      <w:r w:rsidR="009710FB">
        <w:t xml:space="preserve">each </w:t>
      </w:r>
      <w:r>
        <w:t xml:space="preserve">student </w:t>
      </w:r>
      <w:r w:rsidR="009710FB">
        <w:t>in</w:t>
      </w:r>
      <w:r>
        <w:t xml:space="preserve"> every group ten minutes to answer questions about </w:t>
      </w:r>
      <w:r w:rsidR="004A14EA">
        <w:t xml:space="preserve">their </w:t>
      </w:r>
      <w:r>
        <w:t xml:space="preserve">item and see if </w:t>
      </w:r>
      <w:r w:rsidR="00C147E5">
        <w:t xml:space="preserve">each </w:t>
      </w:r>
      <w:r>
        <w:t xml:space="preserve">group can guess </w:t>
      </w:r>
      <w:r w:rsidR="004A14EA">
        <w:t xml:space="preserve">their </w:t>
      </w:r>
      <w:r w:rsidR="00C147E5">
        <w:t xml:space="preserve">item. </w:t>
      </w:r>
      <w:r>
        <w:t xml:space="preserve">Once </w:t>
      </w:r>
      <w:r w:rsidR="009710FB">
        <w:t xml:space="preserve">each </w:t>
      </w:r>
      <w:proofErr w:type="gramStart"/>
      <w:r w:rsidR="009710FB">
        <w:t>ten minute</w:t>
      </w:r>
      <w:proofErr w:type="gramEnd"/>
      <w:r w:rsidR="009710FB">
        <w:t xml:space="preserve"> period has</w:t>
      </w:r>
      <w:r>
        <w:t xml:space="preserve"> elapsed, have each student tell </w:t>
      </w:r>
      <w:r w:rsidR="004A14EA">
        <w:t xml:space="preserve">their </w:t>
      </w:r>
      <w:r>
        <w:t xml:space="preserve">fellow group members what </w:t>
      </w:r>
      <w:r w:rsidR="004A14EA">
        <w:t xml:space="preserve">their </w:t>
      </w:r>
      <w:r>
        <w:t xml:space="preserve">item was. </w:t>
      </w:r>
      <w:r w:rsidR="00C147E5" w:rsidRPr="00C147E5">
        <w:t>Repeat twice to accommodate for all students.</w:t>
      </w:r>
    </w:p>
    <w:p w14:paraId="02586663" w14:textId="06481B06" w:rsidR="008923D6" w:rsidRDefault="00C147E5">
      <w:pPr>
        <w:pStyle w:val="ListParagraph"/>
        <w:numPr>
          <w:ilvl w:val="0"/>
          <w:numId w:val="6"/>
        </w:numPr>
      </w:pPr>
      <w:r>
        <w:t>H</w:t>
      </w:r>
      <w:r w:rsidR="008923D6">
        <w:t xml:space="preserve">ave </w:t>
      </w:r>
      <w:r>
        <w:t xml:space="preserve">each </w:t>
      </w:r>
      <w:r w:rsidR="008923D6">
        <w:t>group gather around one computer and</w:t>
      </w:r>
      <w:r>
        <w:t xml:space="preserve"> have each student take a turn</w:t>
      </w:r>
      <w:r w:rsidR="008923D6">
        <w:t xml:space="preserve"> enter into the</w:t>
      </w:r>
      <w:r>
        <w:t xml:space="preserve"> IOWH website map section’s</w:t>
      </w:r>
      <w:r w:rsidR="008923D6">
        <w:t xml:space="preserve"> keyword search the name of </w:t>
      </w:r>
      <w:r w:rsidR="009710FB">
        <w:t>her</w:t>
      </w:r>
      <w:r w:rsidR="008923D6">
        <w:t xml:space="preserve"> own item. Have students</w:t>
      </w:r>
      <w:r>
        <w:t xml:space="preserve"> discuss </w:t>
      </w:r>
      <w:r w:rsidR="008923D6">
        <w:t>the</w:t>
      </w:r>
      <w:r w:rsidR="008D4AC7">
        <w:t xml:space="preserve"> above</w:t>
      </w:r>
      <w:r w:rsidR="008923D6">
        <w:t xml:space="preserve"> list of questions</w:t>
      </w:r>
      <w:r>
        <w:t xml:space="preserve"> in relation to one another’s goods</w:t>
      </w:r>
      <w:r w:rsidR="008D4AC7">
        <w:t xml:space="preserve">. </w:t>
      </w:r>
      <w:r>
        <w:t xml:space="preserve">Students can take notes, but </w:t>
      </w:r>
      <w:proofErr w:type="gramStart"/>
      <w:r>
        <w:t>needn’t</w:t>
      </w:r>
      <w:proofErr w:type="gramEnd"/>
      <w:r>
        <w:t xml:space="preserve"> do so. </w:t>
      </w:r>
    </w:p>
    <w:p w14:paraId="0E2B9261" w14:textId="57BBC6F7" w:rsidR="003302A1" w:rsidRDefault="00C147E5" w:rsidP="004A14EA">
      <w:pPr>
        <w:pStyle w:val="ListParagraph"/>
        <w:numPr>
          <w:ilvl w:val="0"/>
          <w:numId w:val="6"/>
        </w:numPr>
      </w:pPr>
      <w:r>
        <w:t>G</w:t>
      </w:r>
      <w:r w:rsidR="003302A1">
        <w:t xml:space="preserve">ive each </w:t>
      </w:r>
      <w:r>
        <w:t>student a</w:t>
      </w:r>
      <w:r w:rsidR="003302A1">
        <w:t xml:space="preserve"> list</w:t>
      </w:r>
      <w:r>
        <w:t xml:space="preserve"> of the below</w:t>
      </w:r>
      <w:r w:rsidR="003302A1">
        <w:t xml:space="preserve"> questions</w:t>
      </w:r>
      <w:r w:rsidR="002C349C">
        <w:t>. These questions will</w:t>
      </w:r>
      <w:r w:rsidR="003302A1">
        <w:t xml:space="preserve"> relat</w:t>
      </w:r>
      <w:r w:rsidR="002C349C">
        <w:t xml:space="preserve">e </w:t>
      </w:r>
      <w:r w:rsidR="00D821E4">
        <w:t>each</w:t>
      </w:r>
      <w:r w:rsidR="003302A1">
        <w:t xml:space="preserve"> </w:t>
      </w:r>
      <w:r w:rsidR="00D821E4">
        <w:t xml:space="preserve">student’s </w:t>
      </w:r>
      <w:r w:rsidR="002C349C">
        <w:t xml:space="preserve">thoughts on </w:t>
      </w:r>
      <w:r w:rsidR="004A14EA">
        <w:t xml:space="preserve">their </w:t>
      </w:r>
      <w:r w:rsidR="002C349C">
        <w:t xml:space="preserve">own </w:t>
      </w:r>
      <w:r w:rsidR="003302A1">
        <w:t xml:space="preserve">item </w:t>
      </w:r>
      <w:r>
        <w:t>to</w:t>
      </w:r>
      <w:r w:rsidR="002C349C">
        <w:t xml:space="preserve"> </w:t>
      </w:r>
      <w:r w:rsidR="003302A1">
        <w:t xml:space="preserve">the website’s presentations about the items. </w:t>
      </w:r>
    </w:p>
    <w:p w14:paraId="441D23B0" w14:textId="224850A8" w:rsidR="003302A1" w:rsidRDefault="003302A1" w:rsidP="002C0638">
      <w:pPr>
        <w:pStyle w:val="ListParagraph"/>
        <w:numPr>
          <w:ilvl w:val="1"/>
          <w:numId w:val="6"/>
        </w:numPr>
      </w:pPr>
      <w:r>
        <w:t>How far is this item’s place of origin from the U.S.?</w:t>
      </w:r>
      <w:r w:rsidR="0031362D">
        <w:t xml:space="preserve"> From where you </w:t>
      </w:r>
      <w:proofErr w:type="gramStart"/>
      <w:r w:rsidR="0031362D">
        <w:t>thought</w:t>
      </w:r>
      <w:proofErr w:type="gramEnd"/>
      <w:r w:rsidR="0031362D">
        <w:t xml:space="preserve"> it originated?</w:t>
      </w:r>
    </w:p>
    <w:p w14:paraId="305D6C7C" w14:textId="275E3D5F" w:rsidR="003302A1" w:rsidRDefault="003302A1" w:rsidP="002C0638">
      <w:pPr>
        <w:pStyle w:val="ListParagraph"/>
        <w:numPr>
          <w:ilvl w:val="1"/>
          <w:numId w:val="6"/>
        </w:numPr>
      </w:pPr>
      <w:r>
        <w:t xml:space="preserve">Does the way in which the item </w:t>
      </w:r>
      <w:proofErr w:type="gramStart"/>
      <w:r>
        <w:t>is used</w:t>
      </w:r>
      <w:proofErr w:type="gramEnd"/>
      <w:r>
        <w:t xml:space="preserve"> today, i.e. as an ingredient in foods sold at supermarkets, make it seem ‘all-American’ to you?</w:t>
      </w:r>
    </w:p>
    <w:p w14:paraId="7C175D2B" w14:textId="6C74D7AA" w:rsidR="003302A1" w:rsidRDefault="003302A1">
      <w:pPr>
        <w:pStyle w:val="ListParagraph"/>
        <w:numPr>
          <w:ilvl w:val="1"/>
          <w:numId w:val="6"/>
        </w:numPr>
      </w:pPr>
      <w:r>
        <w:t>What does the way in which Americans appropriated this item mean about globalization? About trade</w:t>
      </w:r>
      <w:r w:rsidR="0031362D">
        <w:t xml:space="preserve"> relations established diploma</w:t>
      </w:r>
      <w:r w:rsidR="009A05EB">
        <w:t>tically</w:t>
      </w:r>
      <w:r>
        <w:t>?</w:t>
      </w:r>
    </w:p>
    <w:p w14:paraId="744A0723" w14:textId="019F32DC" w:rsidR="003302A1" w:rsidRDefault="00FF17D5">
      <w:pPr>
        <w:pStyle w:val="ListParagraph"/>
        <w:numPr>
          <w:ilvl w:val="0"/>
          <w:numId w:val="6"/>
        </w:numPr>
      </w:pPr>
      <w:r>
        <w:t xml:space="preserve">To evaluate students on their comprehension of this lesson, ask that each group </w:t>
      </w:r>
      <w:proofErr w:type="gramStart"/>
      <w:r>
        <w:t>prepares</w:t>
      </w:r>
      <w:proofErr w:type="gramEnd"/>
      <w:r>
        <w:t xml:space="preserve"> a skit in which one person </w:t>
      </w:r>
      <w:r w:rsidR="0016776C">
        <w:t>is a customer and two people are employees at a grocery store</w:t>
      </w:r>
      <w:r w:rsidR="0030728A">
        <w:t xml:space="preserve"> </w:t>
      </w:r>
      <w:r w:rsidR="0016776C">
        <w:t xml:space="preserve">run by </w:t>
      </w:r>
      <w:r w:rsidR="00C66FAD">
        <w:t xml:space="preserve">food </w:t>
      </w:r>
      <w:r w:rsidR="0016776C">
        <w:t xml:space="preserve">historians. </w:t>
      </w:r>
      <w:r w:rsidR="005B3A51">
        <w:t xml:space="preserve">The skits should be no </w:t>
      </w:r>
      <w:proofErr w:type="gramStart"/>
      <w:r w:rsidR="005B3A51">
        <w:t>longer</w:t>
      </w:r>
      <w:proofErr w:type="gramEnd"/>
      <w:r w:rsidR="005B3A51">
        <w:t xml:space="preserve"> than five minutes and </w:t>
      </w:r>
      <w:r w:rsidR="0030728A">
        <w:t xml:space="preserve">each </w:t>
      </w:r>
      <w:r w:rsidR="005B3A51">
        <w:t xml:space="preserve">group member should verbally participate. Ideally, this skit </w:t>
      </w:r>
      <w:proofErr w:type="gramStart"/>
      <w:r w:rsidR="005B3A51">
        <w:t>should be done</w:t>
      </w:r>
      <w:proofErr w:type="gramEnd"/>
      <w:r w:rsidR="005B3A51">
        <w:t xml:space="preserve"> in the same class period as the rest of this part of the lesson so that the relevant information is fresh in</w:t>
      </w:r>
      <w:r w:rsidR="00B352DF">
        <w:t xml:space="preserve"> </w:t>
      </w:r>
      <w:r w:rsidR="005B3A51">
        <w:t xml:space="preserve">students’ minds. </w:t>
      </w:r>
    </w:p>
    <w:p w14:paraId="7170501E" w14:textId="5DBB5EB3" w:rsidR="0030728A" w:rsidRDefault="00B352DF" w:rsidP="002C1C9E">
      <w:pPr>
        <w:pStyle w:val="ListParagraph"/>
        <w:numPr>
          <w:ilvl w:val="0"/>
          <w:numId w:val="6"/>
        </w:numPr>
      </w:pPr>
      <w:r>
        <w:t>S</w:t>
      </w:r>
      <w:r w:rsidR="0030728A">
        <w:t xml:space="preserve">tudents can determine </w:t>
      </w:r>
      <w:r w:rsidR="00CA6780">
        <w:t>the structure of the skit, but it must include examples of grocer</w:t>
      </w:r>
      <w:r w:rsidR="0030728A">
        <w:t>ies</w:t>
      </w:r>
      <w:r w:rsidR="00CA6780">
        <w:t xml:space="preserve"> containing gum </w:t>
      </w:r>
      <w:proofErr w:type="spellStart"/>
      <w:r w:rsidR="0030728A">
        <w:t>a</w:t>
      </w:r>
      <w:r w:rsidR="00CA6780">
        <w:t>rabic</w:t>
      </w:r>
      <w:proofErr w:type="spellEnd"/>
      <w:r w:rsidR="00CA6780">
        <w:t xml:space="preserve"> and coffee</w:t>
      </w:r>
      <w:r w:rsidR="0030728A">
        <w:t>. In it,</w:t>
      </w:r>
      <w:r w:rsidR="00CA6780">
        <w:t xml:space="preserve"> students </w:t>
      </w:r>
      <w:r w:rsidR="0030728A">
        <w:t xml:space="preserve">should </w:t>
      </w:r>
      <w:r w:rsidR="00CA6780">
        <w:t>ask</w:t>
      </w:r>
      <w:r w:rsidR="0030728A">
        <w:t xml:space="preserve"> and answer</w:t>
      </w:r>
      <w:r w:rsidR="00CA6780">
        <w:t xml:space="preserve"> questions about </w:t>
      </w:r>
      <w:r w:rsidR="0030728A">
        <w:t xml:space="preserve">the changing uses of these ingredients. </w:t>
      </w:r>
    </w:p>
    <w:p w14:paraId="091D26E1" w14:textId="6EFDAE24" w:rsidR="005B3A51" w:rsidRDefault="0030728A">
      <w:pPr>
        <w:pStyle w:val="ListParagraph"/>
        <w:numPr>
          <w:ilvl w:val="0"/>
          <w:numId w:val="6"/>
        </w:numPr>
      </w:pPr>
      <w:r>
        <w:t>Since</w:t>
      </w:r>
      <w:r w:rsidR="00CA6780">
        <w:t xml:space="preserve"> all groups have the same assignment, </w:t>
      </w:r>
      <w:r>
        <w:t>students</w:t>
      </w:r>
      <w:r w:rsidR="004D39E9">
        <w:t xml:space="preserve"> are encouraged</w:t>
      </w:r>
      <w:r>
        <w:t xml:space="preserve"> to</w:t>
      </w:r>
      <w:r w:rsidR="00CA6780">
        <w:t xml:space="preserve"> find unique facts about the relevant goods and items containing them </w:t>
      </w:r>
      <w:r w:rsidR="004D39E9">
        <w:t>to make</w:t>
      </w:r>
      <w:r w:rsidR="00B352DF">
        <w:t xml:space="preserve"> their skits original. </w:t>
      </w:r>
      <w:r w:rsidR="004D39E9">
        <w:t xml:space="preserve"> </w:t>
      </w:r>
    </w:p>
    <w:p w14:paraId="0D2DD566" w14:textId="77777777" w:rsidR="00B6284C" w:rsidRDefault="00B6284C" w:rsidP="00280C8E">
      <w:pPr>
        <w:rPr>
          <w:noProof/>
        </w:rPr>
      </w:pPr>
      <w:r>
        <w:rPr>
          <w:noProof/>
        </w:rPr>
        <w:lastRenderedPageBreak/>
        <w:drawing>
          <wp:inline distT="0" distB="0" distL="0" distR="0" wp14:anchorId="601335A1" wp14:editId="5BFD43B8">
            <wp:extent cx="1657350" cy="1657350"/>
            <wp:effectExtent l="0" t="0" r="0" b="0"/>
            <wp:docPr id="2" name="Picture 2" descr="Image result for mentos m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ntos mi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00227FC5" w:rsidRPr="00227FC5">
        <w:rPr>
          <w:noProof/>
        </w:rPr>
        <w:t xml:space="preserve"> </w:t>
      </w:r>
      <w:r w:rsidR="001C2C48" w:rsidRPr="001C2C48">
        <w:rPr>
          <w:noProof/>
        </w:rPr>
        <w:t xml:space="preserve"> </w:t>
      </w:r>
      <w:r w:rsidR="001C2C48">
        <w:rPr>
          <w:noProof/>
        </w:rPr>
        <w:drawing>
          <wp:inline distT="0" distB="0" distL="0" distR="0" wp14:anchorId="1E1BC8B5" wp14:editId="2AEF7995">
            <wp:extent cx="1466850" cy="1466850"/>
            <wp:effectExtent l="0" t="0" r="0" b="0"/>
            <wp:docPr id="6" name="Picture 6" descr="Image result for bottle of mountain d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ttle of mountain d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sidR="00114F80" w:rsidRPr="00114F80">
        <w:rPr>
          <w:noProof/>
        </w:rPr>
        <w:t xml:space="preserve"> </w:t>
      </w:r>
      <w:r w:rsidR="00114F80">
        <w:rPr>
          <w:noProof/>
        </w:rPr>
        <w:drawing>
          <wp:inline distT="0" distB="0" distL="0" distR="0" wp14:anchorId="40181AF3" wp14:editId="77CEC39A">
            <wp:extent cx="1257300" cy="1257300"/>
            <wp:effectExtent l="0" t="0" r="0" b="0"/>
            <wp:docPr id="7" name="Picture 7" descr="Image result for peanut butter m and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anut butter m and 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7B0262" w:rsidRPr="007B0262">
        <w:rPr>
          <w:noProof/>
        </w:rPr>
        <w:t xml:space="preserve"> </w:t>
      </w:r>
      <w:r w:rsidR="007B0262">
        <w:rPr>
          <w:noProof/>
        </w:rPr>
        <w:drawing>
          <wp:inline distT="0" distB="0" distL="0" distR="0" wp14:anchorId="5232D74A" wp14:editId="037A24E7">
            <wp:extent cx="1266825" cy="1673460"/>
            <wp:effectExtent l="0" t="0" r="0" b="3175"/>
            <wp:docPr id="10" name="Picture 10" descr="Image result for cup of coffee starb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p of coffee starbuc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200" cy="1699055"/>
                    </a:xfrm>
                    <a:prstGeom prst="rect">
                      <a:avLst/>
                    </a:prstGeom>
                    <a:noFill/>
                    <a:ln>
                      <a:noFill/>
                    </a:ln>
                  </pic:spPr>
                </pic:pic>
              </a:graphicData>
            </a:graphic>
          </wp:inline>
        </w:drawing>
      </w:r>
    </w:p>
    <w:p w14:paraId="2151ABE2" w14:textId="6E6DA418" w:rsidR="00C26FFA" w:rsidRDefault="00C26FFA" w:rsidP="00280C8E">
      <w:pPr>
        <w:rPr>
          <w:noProof/>
        </w:rPr>
      </w:pPr>
      <w:r>
        <w:rPr>
          <w:noProof/>
        </w:rPr>
        <w:drawing>
          <wp:inline distT="0" distB="0" distL="0" distR="0" wp14:anchorId="62040C43" wp14:editId="362727A1">
            <wp:extent cx="1782536" cy="1247775"/>
            <wp:effectExtent l="0" t="0" r="8255" b="0"/>
            <wp:docPr id="12" name="Picture 12" descr="Image result for gingerbread house kit trader j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house kit trader jo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989" cy="1254392"/>
                    </a:xfrm>
                    <a:prstGeom prst="rect">
                      <a:avLst/>
                    </a:prstGeom>
                    <a:noFill/>
                    <a:ln>
                      <a:noFill/>
                    </a:ln>
                  </pic:spPr>
                </pic:pic>
              </a:graphicData>
            </a:graphic>
          </wp:inline>
        </w:drawing>
      </w:r>
      <w:r w:rsidR="00D22E9A" w:rsidRPr="00D22E9A">
        <w:rPr>
          <w:noProof/>
        </w:rPr>
        <w:t xml:space="preserve"> </w:t>
      </w:r>
      <w:r w:rsidR="00D22E9A">
        <w:rPr>
          <w:noProof/>
        </w:rPr>
        <w:drawing>
          <wp:inline distT="0" distB="0" distL="0" distR="0" wp14:anchorId="5DE2DFFC" wp14:editId="2A0D277D">
            <wp:extent cx="1524000" cy="1524000"/>
            <wp:effectExtent l="0" t="0" r="0" b="0"/>
            <wp:docPr id="14" name="Picture 14" descr="Image result for whole foods salted caram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ole foods salted caramel cak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660A0D" w:rsidRPr="00660A0D">
        <w:rPr>
          <w:noProof/>
        </w:rPr>
        <w:t xml:space="preserve"> </w:t>
      </w:r>
      <w:r w:rsidR="00660A0D">
        <w:rPr>
          <w:noProof/>
        </w:rPr>
        <w:drawing>
          <wp:inline distT="0" distB="0" distL="0" distR="0" wp14:anchorId="6DBA0126" wp14:editId="7C6D09EE">
            <wp:extent cx="1918607" cy="1343025"/>
            <wp:effectExtent l="0" t="0" r="5715" b="0"/>
            <wp:docPr id="15" name="Picture 15" descr="Artichoke Jalape&amp;#241;o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hoke Jalape&amp;#241;o 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2284" cy="1352599"/>
                    </a:xfrm>
                    <a:prstGeom prst="rect">
                      <a:avLst/>
                    </a:prstGeom>
                    <a:noFill/>
                    <a:ln>
                      <a:noFill/>
                    </a:ln>
                  </pic:spPr>
                </pic:pic>
              </a:graphicData>
            </a:graphic>
          </wp:inline>
        </w:drawing>
      </w:r>
    </w:p>
    <w:p w14:paraId="521079BD" w14:textId="77777777" w:rsidR="00D90036" w:rsidRDefault="00D90036" w:rsidP="00280C8E">
      <w:pPr>
        <w:rPr>
          <w:noProof/>
        </w:rPr>
      </w:pPr>
    </w:p>
    <w:p w14:paraId="5D1B17C2" w14:textId="06701355" w:rsidR="00D90036" w:rsidRDefault="00D90036">
      <w:r>
        <w:rPr>
          <w:noProof/>
        </w:rPr>
        <w:t xml:space="preserve">Below is a breakdown of </w:t>
      </w:r>
      <w:r w:rsidR="00866410">
        <w:rPr>
          <w:noProof/>
        </w:rPr>
        <w:t>facts about the</w:t>
      </w:r>
      <w:r>
        <w:rPr>
          <w:noProof/>
        </w:rPr>
        <w:t xml:space="preserve"> different goods, categorized by</w:t>
      </w:r>
      <w:r w:rsidR="00866410">
        <w:rPr>
          <w:noProof/>
        </w:rPr>
        <w:t xml:space="preserve"> answers to </w:t>
      </w:r>
      <w:r>
        <w:rPr>
          <w:noProof/>
        </w:rPr>
        <w:t>the first set of questions</w:t>
      </w:r>
      <w:r w:rsidR="00866410">
        <w:rPr>
          <w:noProof/>
        </w:rPr>
        <w:t>.</w:t>
      </w:r>
    </w:p>
    <w:p w14:paraId="32605357" w14:textId="0AB1FEF1" w:rsidR="00612650" w:rsidRDefault="00612650" w:rsidP="00A8511A">
      <w:pPr>
        <w:pStyle w:val="ListParagraph"/>
        <w:numPr>
          <w:ilvl w:val="0"/>
          <w:numId w:val="2"/>
        </w:numPr>
      </w:pPr>
      <w:r>
        <w:t xml:space="preserve">Gum </w:t>
      </w:r>
      <w:proofErr w:type="spellStart"/>
      <w:r w:rsidR="00D5346B">
        <w:t>a</w:t>
      </w:r>
      <w:r>
        <w:t>rabic</w:t>
      </w:r>
      <w:proofErr w:type="spellEnd"/>
      <w:r>
        <w:t xml:space="preserve"> </w:t>
      </w:r>
      <w:r w:rsidR="00DE3462">
        <w:t>(</w:t>
      </w:r>
      <w:r w:rsidR="00A8511A">
        <w:t>also known as</w:t>
      </w:r>
      <w:r w:rsidR="00DE3462">
        <w:t xml:space="preserve"> gum acacia)</w:t>
      </w:r>
    </w:p>
    <w:p w14:paraId="346A0DAB" w14:textId="54433C16" w:rsidR="00DE3462" w:rsidRDefault="00DE3462" w:rsidP="00DE3462">
      <w:pPr>
        <w:pStyle w:val="ListParagraph"/>
        <w:numPr>
          <w:ilvl w:val="1"/>
          <w:numId w:val="2"/>
        </w:numPr>
      </w:pPr>
      <w:r>
        <w:t>Map: Northeast Africa</w:t>
      </w:r>
      <w:r w:rsidR="00210E33">
        <w:t>, Medieval Era; Northeast Africa, 20</w:t>
      </w:r>
      <w:r w:rsidR="00210E33" w:rsidRPr="00363ECA">
        <w:rPr>
          <w:vertAlign w:val="superscript"/>
        </w:rPr>
        <w:t>th</w:t>
      </w:r>
      <w:r w:rsidR="00210E33">
        <w:t xml:space="preserve"> Century and Globalization</w:t>
      </w:r>
    </w:p>
    <w:p w14:paraId="639B2386" w14:textId="389D11D9" w:rsidR="00DE3462" w:rsidRDefault="00DE3462" w:rsidP="00B6284C">
      <w:pPr>
        <w:pStyle w:val="ListParagraph"/>
        <w:numPr>
          <w:ilvl w:val="1"/>
          <w:numId w:val="2"/>
        </w:numPr>
      </w:pPr>
      <w:r>
        <w:t xml:space="preserve">Origin: Taken from two sub-Saharan species of the acacia tree. </w:t>
      </w:r>
      <w:r w:rsidR="00B6284C">
        <w:t xml:space="preserve">Used to </w:t>
      </w:r>
      <w:proofErr w:type="gramStart"/>
      <w:r w:rsidR="00B6284C">
        <w:t>be used</w:t>
      </w:r>
      <w:proofErr w:type="gramEnd"/>
      <w:r w:rsidR="00B6284C">
        <w:t xml:space="preserve"> for</w:t>
      </w:r>
      <w:r>
        <w:t xml:space="preserve"> viscosity control in inks.</w:t>
      </w:r>
      <w:r w:rsidR="0043528B">
        <w:t xml:space="preserve"> It </w:t>
      </w:r>
      <w:proofErr w:type="gramStart"/>
      <w:r w:rsidR="0043528B">
        <w:t>has been harvested</w:t>
      </w:r>
      <w:proofErr w:type="gramEnd"/>
      <w:r w:rsidR="0043528B">
        <w:t xml:space="preserve"> since ancient times. Ancient Egyptians used it to mummify dead bodies. </w:t>
      </w:r>
    </w:p>
    <w:p w14:paraId="0E7A35E2" w14:textId="77777777" w:rsidR="0043528B" w:rsidRDefault="00B6284C">
      <w:pPr>
        <w:pStyle w:val="ListParagraph"/>
        <w:numPr>
          <w:ilvl w:val="1"/>
          <w:numId w:val="2"/>
        </w:numPr>
      </w:pPr>
      <w:r>
        <w:t xml:space="preserve">Today: </w:t>
      </w:r>
    </w:p>
    <w:p w14:paraId="07D8FBBC" w14:textId="150E80E9" w:rsidR="0043528B" w:rsidRDefault="00B6284C" w:rsidP="00363ECA">
      <w:pPr>
        <w:pStyle w:val="ListParagraph"/>
        <w:numPr>
          <w:ilvl w:val="2"/>
          <w:numId w:val="2"/>
        </w:numPr>
      </w:pPr>
      <w:r w:rsidRPr="00B6284C">
        <w:t>Used mostly in the food industry as a stabilizer,</w:t>
      </w:r>
      <w:r>
        <w:t xml:space="preserve"> used otherwise in </w:t>
      </w:r>
      <w:r w:rsidR="00DE3462">
        <w:t>pharmaceutical preparations, ink</w:t>
      </w:r>
      <w:r>
        <w:t>s,</w:t>
      </w:r>
      <w:r w:rsidR="003C35F4">
        <w:t xml:space="preserve"> chewing gum, cosmetics, glue, shoe polish, lick-able adhesives on backs of postage stamps, carbonated soft drinks, fireworks,</w:t>
      </w:r>
      <w:r>
        <w:t xml:space="preserve"> pottery pigments, water colo</w:t>
      </w:r>
      <w:r w:rsidR="00DE3462">
        <w:t>rs, wax polishes</w:t>
      </w:r>
      <w:r>
        <w:t>,</w:t>
      </w:r>
      <w:r w:rsidR="00DE3462">
        <w:t xml:space="preserve"> </w:t>
      </w:r>
      <w:r w:rsidR="004A406B">
        <w:t xml:space="preserve">and </w:t>
      </w:r>
      <w:r w:rsidR="00DE3462">
        <w:t xml:space="preserve">liquid gum. </w:t>
      </w:r>
    </w:p>
    <w:p w14:paraId="2868C249" w14:textId="4B9D4B58" w:rsidR="0043528B" w:rsidRDefault="0043528B" w:rsidP="00363ECA">
      <w:pPr>
        <w:pStyle w:val="ListParagraph"/>
        <w:numPr>
          <w:ilvl w:val="3"/>
          <w:numId w:val="2"/>
        </w:numPr>
      </w:pPr>
      <w:r>
        <w:t>It b</w:t>
      </w:r>
      <w:r w:rsidRPr="0043528B">
        <w:t>inds pigment in watercolors to paper once all water has evaporated.</w:t>
      </w:r>
    </w:p>
    <w:p w14:paraId="417DA9B5" w14:textId="77777777" w:rsidR="003A364B" w:rsidRDefault="00CF675F" w:rsidP="00363ECA">
      <w:pPr>
        <w:pStyle w:val="ListParagraph"/>
        <w:numPr>
          <w:ilvl w:val="3"/>
          <w:numId w:val="2"/>
        </w:numPr>
      </w:pPr>
      <w:r w:rsidRPr="00CF675F">
        <w:t xml:space="preserve">Modern medicines </w:t>
      </w:r>
      <w:proofErr w:type="gramStart"/>
      <w:r w:rsidRPr="00CF675F">
        <w:t>don't</w:t>
      </w:r>
      <w:proofErr w:type="gramEnd"/>
      <w:r w:rsidRPr="00CF675F">
        <w:t xml:space="preserve"> separate into their differ</w:t>
      </w:r>
      <w:r>
        <w:t xml:space="preserve">ent ingredients because of gum </w:t>
      </w:r>
      <w:r w:rsidR="003A364B">
        <w:t xml:space="preserve">Arabic. </w:t>
      </w:r>
    </w:p>
    <w:p w14:paraId="690E0B5E" w14:textId="4F87272C" w:rsidR="00CF675F" w:rsidRDefault="003A364B" w:rsidP="00363ECA">
      <w:pPr>
        <w:pStyle w:val="ListParagraph"/>
        <w:numPr>
          <w:ilvl w:val="3"/>
          <w:numId w:val="2"/>
        </w:numPr>
      </w:pPr>
      <w:r>
        <w:t>Newspaper ink sticks better to paper because of</w:t>
      </w:r>
      <w:r w:rsidR="00CF675F" w:rsidRPr="00CF675F">
        <w:t xml:space="preserve"> gum </w:t>
      </w:r>
      <w:proofErr w:type="spellStart"/>
      <w:r w:rsidR="00CF675F" w:rsidRPr="00CF675F">
        <w:t>arabic</w:t>
      </w:r>
      <w:proofErr w:type="spellEnd"/>
      <w:r w:rsidR="00CF675F" w:rsidRPr="00CF675F">
        <w:t>.</w:t>
      </w:r>
    </w:p>
    <w:p w14:paraId="277F397D" w14:textId="64DF3ACB" w:rsidR="0043528B" w:rsidRDefault="00DE3462" w:rsidP="00363ECA">
      <w:pPr>
        <w:pStyle w:val="ListParagraph"/>
        <w:numPr>
          <w:ilvl w:val="2"/>
          <w:numId w:val="2"/>
        </w:numPr>
      </w:pPr>
      <w:r>
        <w:t xml:space="preserve">It </w:t>
      </w:r>
      <w:proofErr w:type="gramStart"/>
      <w:r>
        <w:t xml:space="preserve">is </w:t>
      </w:r>
      <w:r w:rsidR="00B6284C">
        <w:t xml:space="preserve">also </w:t>
      </w:r>
      <w:r>
        <w:t>used</w:t>
      </w:r>
      <w:proofErr w:type="gramEnd"/>
      <w:r>
        <w:t xml:space="preserve"> for dressing fabrics</w:t>
      </w:r>
      <w:r w:rsidR="00203CF6">
        <w:t xml:space="preserve"> to </w:t>
      </w:r>
      <w:r>
        <w:t>giv</w:t>
      </w:r>
      <w:r w:rsidR="00203CF6">
        <w:t>e</w:t>
      </w:r>
      <w:r w:rsidR="00B6284C">
        <w:t xml:space="preserve"> luster to silk and crepe</w:t>
      </w:r>
      <w:r w:rsidR="004A406B">
        <w:t xml:space="preserve"> and </w:t>
      </w:r>
      <w:r w:rsidR="00B6284C">
        <w:t>for thickening colors and mordant</w:t>
      </w:r>
      <w:r>
        <w:t xml:space="preserve"> (dye fixatives) in printing calico-cotton fabrics</w:t>
      </w:r>
      <w:r w:rsidR="004A406B">
        <w:t>.</w:t>
      </w:r>
      <w:r w:rsidR="003C35F4">
        <w:t xml:space="preserve"> </w:t>
      </w:r>
    </w:p>
    <w:p w14:paraId="4610FC0C" w14:textId="17B85498" w:rsidR="00D828E6" w:rsidRDefault="00D828E6" w:rsidP="00363ECA">
      <w:pPr>
        <w:pStyle w:val="ListParagraph"/>
        <w:numPr>
          <w:ilvl w:val="2"/>
          <w:numId w:val="2"/>
        </w:numPr>
      </w:pPr>
      <w:r>
        <w:t xml:space="preserve"> Used in some photography to bind pigment-producing chemicals to paper. </w:t>
      </w:r>
    </w:p>
    <w:p w14:paraId="14A23739" w14:textId="77777777" w:rsidR="00D828E6" w:rsidRDefault="00D828E6" w:rsidP="00363ECA">
      <w:pPr>
        <w:pStyle w:val="ListParagraph"/>
        <w:numPr>
          <w:ilvl w:val="3"/>
          <w:numId w:val="2"/>
        </w:numPr>
      </w:pPr>
    </w:p>
    <w:p w14:paraId="52C68028" w14:textId="62DF6EF6" w:rsidR="0043528B" w:rsidRDefault="003C35F4" w:rsidP="00363ECA">
      <w:pPr>
        <w:pStyle w:val="ListParagraph"/>
        <w:numPr>
          <w:ilvl w:val="2"/>
          <w:numId w:val="2"/>
        </w:numPr>
      </w:pPr>
      <w:r>
        <w:t xml:space="preserve">It is edible for humans, though it acts like glue and holds together </w:t>
      </w:r>
      <w:r w:rsidR="004A406B">
        <w:t>dif</w:t>
      </w:r>
      <w:r>
        <w:t xml:space="preserve">ferent compounds. </w:t>
      </w:r>
    </w:p>
    <w:p w14:paraId="1B0BF540" w14:textId="568C8D64" w:rsidR="0043528B" w:rsidRDefault="0043528B" w:rsidP="00363ECA">
      <w:pPr>
        <w:pStyle w:val="ListParagraph"/>
        <w:numPr>
          <w:ilvl w:val="3"/>
          <w:numId w:val="2"/>
        </w:numPr>
      </w:pPr>
      <w:proofErr w:type="gramStart"/>
      <w:r w:rsidRPr="0043528B">
        <w:lastRenderedPageBreak/>
        <w:t>As a stabilizer, it is a chemical compound added to thicken foods and hold together ingredients that do not normally mix well.</w:t>
      </w:r>
      <w:proofErr w:type="gramEnd"/>
      <w:r w:rsidRPr="0043528B">
        <w:t xml:space="preserve"> </w:t>
      </w:r>
    </w:p>
    <w:p w14:paraId="73C42398" w14:textId="1E5B156F" w:rsidR="00CF675F" w:rsidRDefault="00CF675F" w:rsidP="00363ECA">
      <w:pPr>
        <w:pStyle w:val="ListParagraph"/>
        <w:numPr>
          <w:ilvl w:val="3"/>
          <w:numId w:val="2"/>
        </w:numPr>
      </w:pPr>
      <w:r w:rsidRPr="00CF675F">
        <w:t xml:space="preserve">Gum </w:t>
      </w:r>
      <w:proofErr w:type="spellStart"/>
      <w:r w:rsidRPr="00CF675F">
        <w:t>arabic</w:t>
      </w:r>
      <w:proofErr w:type="spellEnd"/>
      <w:r w:rsidRPr="00CF675F">
        <w:t xml:space="preserve"> is also used in certain types of photography to bind the pigment-producing chemicals to paper</w:t>
      </w:r>
    </w:p>
    <w:p w14:paraId="7BA07D0E" w14:textId="242F6C9A" w:rsidR="0043528B" w:rsidRDefault="0043528B" w:rsidP="00363ECA">
      <w:pPr>
        <w:pStyle w:val="ListParagraph"/>
        <w:numPr>
          <w:ilvl w:val="2"/>
          <w:numId w:val="2"/>
        </w:numPr>
      </w:pPr>
      <w:r>
        <w:t xml:space="preserve">Found from </w:t>
      </w:r>
      <w:r w:rsidRPr="0043528B">
        <w:t>Sahel region of Africa to the Middle East and West India</w:t>
      </w:r>
    </w:p>
    <w:p w14:paraId="7F201F6F" w14:textId="6FCB7566" w:rsidR="0043528B" w:rsidRDefault="0043528B" w:rsidP="00363ECA">
      <w:pPr>
        <w:pStyle w:val="ListParagraph"/>
        <w:numPr>
          <w:ilvl w:val="3"/>
          <w:numId w:val="2"/>
        </w:numPr>
      </w:pPr>
      <w:r w:rsidRPr="0043528B">
        <w:t>Today, the largest producer of gum Arabic in the world is the Sudan.</w:t>
      </w:r>
    </w:p>
    <w:p w14:paraId="362FF88C" w14:textId="585056C4" w:rsidR="00B6284C" w:rsidRDefault="00B6284C" w:rsidP="00203316">
      <w:pPr>
        <w:pStyle w:val="ListParagraph"/>
        <w:numPr>
          <w:ilvl w:val="1"/>
          <w:numId w:val="2"/>
        </w:numPr>
      </w:pPr>
      <w:r>
        <w:t>Im</w:t>
      </w:r>
      <w:r w:rsidR="001C2C48">
        <w:t>ages: mint Mentos</w:t>
      </w:r>
      <w:r w:rsidR="00E07E55">
        <w:t>, Mountain Dew, Peanut Butter M &amp; M</w:t>
      </w:r>
      <w:r w:rsidR="005A7ACF">
        <w:t>’</w:t>
      </w:r>
      <w:r w:rsidR="00E07E55">
        <w:t>s</w:t>
      </w:r>
      <w:r w:rsidR="00203316">
        <w:t>, Trader Joe’s gingerbread house kit, Whole Foods salted caramel mousse cake, Trader Joe’s artichoke &amp;</w:t>
      </w:r>
      <w:r w:rsidR="00203316" w:rsidRPr="00203316">
        <w:t xml:space="preserve"> jalap</w:t>
      </w:r>
      <w:r w:rsidR="00203316" w:rsidRPr="002C0638">
        <w:rPr>
          <w:rFonts w:cstheme="majorBidi"/>
        </w:rPr>
        <w:t>eño</w:t>
      </w:r>
      <w:r w:rsidR="00203316">
        <w:t xml:space="preserve"> dip</w:t>
      </w:r>
    </w:p>
    <w:p w14:paraId="695EE0A2" w14:textId="77777777" w:rsidR="005B3782" w:rsidRDefault="005B3782" w:rsidP="00612650">
      <w:pPr>
        <w:pStyle w:val="ListParagraph"/>
        <w:numPr>
          <w:ilvl w:val="0"/>
          <w:numId w:val="2"/>
        </w:numPr>
      </w:pPr>
      <w:r>
        <w:t xml:space="preserve">Coffee </w:t>
      </w:r>
      <w:r w:rsidR="009402CD">
        <w:t xml:space="preserve"> </w:t>
      </w:r>
    </w:p>
    <w:p w14:paraId="77DC9584" w14:textId="77777777" w:rsidR="00EF3E2F" w:rsidRDefault="00EF3E2F" w:rsidP="00EF3E2F">
      <w:pPr>
        <w:pStyle w:val="ListParagraph"/>
        <w:numPr>
          <w:ilvl w:val="1"/>
          <w:numId w:val="2"/>
        </w:numPr>
      </w:pPr>
      <w:r w:rsidRPr="00EF3E2F">
        <w:t>Map: East of China, First Global Era</w:t>
      </w:r>
    </w:p>
    <w:p w14:paraId="03D0314B" w14:textId="7A82BE1F" w:rsidR="006D1632" w:rsidRDefault="00EF3E2F" w:rsidP="00227FC5">
      <w:pPr>
        <w:pStyle w:val="ListParagraph"/>
        <w:numPr>
          <w:ilvl w:val="1"/>
          <w:numId w:val="2"/>
        </w:numPr>
      </w:pPr>
      <w:r>
        <w:t xml:space="preserve">Origin: Originates from Yemen – has been grown there since </w:t>
      </w:r>
      <w:r w:rsidR="00461775">
        <w:t xml:space="preserve">the </w:t>
      </w:r>
      <w:proofErr w:type="gramStart"/>
      <w:r>
        <w:t>Middle</w:t>
      </w:r>
      <w:proofErr w:type="gramEnd"/>
      <w:r>
        <w:t xml:space="preserve"> Ages. </w:t>
      </w:r>
      <w:proofErr w:type="gramStart"/>
      <w:r>
        <w:t>Porcelain and tea</w:t>
      </w:r>
      <w:proofErr w:type="gramEnd"/>
      <w:r>
        <w:t xml:space="preserve"> and coffee became popular at same time as the drinks tasted better when drunk from porcelain. Initially, </w:t>
      </w:r>
      <w:proofErr w:type="gramStart"/>
      <w:r>
        <w:t>coffee-drinking</w:t>
      </w:r>
      <w:proofErr w:type="gramEnd"/>
      <w:r>
        <w:t xml:space="preserve"> was a treat for the wealthy, but came to Ottoman court in 1530s. This arrival sparked a debate on coffee (some thought to drink it was against Islamic law, while others thought it was harmless and healthy). Around that time, </w:t>
      </w:r>
      <w:proofErr w:type="gramStart"/>
      <w:r>
        <w:t>the first book on coffee was published by an Ottoman legal scholar</w:t>
      </w:r>
      <w:proofErr w:type="gramEnd"/>
      <w:r>
        <w:t xml:space="preserve">. The book </w:t>
      </w:r>
      <w:proofErr w:type="gramStart"/>
      <w:r>
        <w:t>was called</w:t>
      </w:r>
      <w:proofErr w:type="gramEnd"/>
      <w:r>
        <w:t xml:space="preserve"> </w:t>
      </w:r>
      <w:r w:rsidRPr="00D93B25">
        <w:rPr>
          <w:i/>
          <w:iCs/>
        </w:rPr>
        <w:t>The Argument in Favor of the Legitimate Use of Coffee</w:t>
      </w:r>
      <w:r>
        <w:t xml:space="preserve">. </w:t>
      </w:r>
    </w:p>
    <w:p w14:paraId="6460F405" w14:textId="6A5A036E" w:rsidR="00227FC5" w:rsidRDefault="00AD2783" w:rsidP="00461775">
      <w:pPr>
        <w:pStyle w:val="ListParagraph"/>
        <w:numPr>
          <w:ilvl w:val="1"/>
          <w:numId w:val="2"/>
        </w:numPr>
      </w:pPr>
      <w:r>
        <w:t xml:space="preserve">Trade: </w:t>
      </w:r>
      <w:r w:rsidR="00893A07">
        <w:t xml:space="preserve">Coffee </w:t>
      </w:r>
      <w:r w:rsidR="006D1632">
        <w:t xml:space="preserve">traveled to </w:t>
      </w:r>
      <w:r w:rsidR="00893A07">
        <w:t xml:space="preserve">Paris </w:t>
      </w:r>
      <w:r w:rsidR="006D1632">
        <w:t xml:space="preserve">in </w:t>
      </w:r>
      <w:r w:rsidR="00893A07">
        <w:t>1670</w:t>
      </w:r>
      <w:r w:rsidR="006D1632">
        <w:t xml:space="preserve">, where it became </w:t>
      </w:r>
      <w:r w:rsidR="00893A07">
        <w:t xml:space="preserve">fashionable for middle and upper classes. By 1700, </w:t>
      </w:r>
      <w:r w:rsidR="006D1632">
        <w:t xml:space="preserve">coffee was </w:t>
      </w:r>
      <w:r w:rsidR="00893A07">
        <w:t xml:space="preserve">popular in most of Western Europe. </w:t>
      </w:r>
      <w:r w:rsidR="006D1632">
        <w:t xml:space="preserve">The </w:t>
      </w:r>
      <w:r w:rsidR="00893A07">
        <w:t xml:space="preserve">Dutch East India Company, recognizing coffee’s popularity, planted coffee in Java, and, </w:t>
      </w:r>
      <w:r w:rsidR="006D1632">
        <w:t xml:space="preserve">from </w:t>
      </w:r>
      <w:r w:rsidR="00893A07">
        <w:t xml:space="preserve">1715-1735, coffee production there increased from </w:t>
      </w:r>
      <w:r w:rsidR="00461775">
        <w:t xml:space="preserve">2000 </w:t>
      </w:r>
      <w:r w:rsidR="00893A07">
        <w:t>pounds</w:t>
      </w:r>
      <w:r w:rsidR="00461775">
        <w:t xml:space="preserve"> to six million</w:t>
      </w:r>
      <w:r w:rsidR="00893A07">
        <w:t xml:space="preserve"> pounds sterling. </w:t>
      </w:r>
    </w:p>
    <w:p w14:paraId="767E4273" w14:textId="77777777" w:rsidR="00EF3E2F" w:rsidRDefault="00227FC5" w:rsidP="00227FC5">
      <w:pPr>
        <w:pStyle w:val="ListParagraph"/>
        <w:numPr>
          <w:ilvl w:val="1"/>
          <w:numId w:val="2"/>
        </w:numPr>
      </w:pPr>
      <w:r>
        <w:t xml:space="preserve">Legacy: When Dutch, Indian, and English traders bought coffee from Yemeni Mocha and </w:t>
      </w:r>
      <w:proofErr w:type="spellStart"/>
      <w:r>
        <w:t>Jiddah</w:t>
      </w:r>
      <w:proofErr w:type="spellEnd"/>
      <w:r>
        <w:t xml:space="preserve">, they traded spices, fabrics, and Chinese porcelain in return. In the New World, </w:t>
      </w:r>
    </w:p>
    <w:p w14:paraId="64C81F6D" w14:textId="37008FDB" w:rsidR="003B25E3" w:rsidRDefault="00EF3E2F" w:rsidP="006D1632">
      <w:pPr>
        <w:pStyle w:val="ListParagraph"/>
        <w:ind w:left="1440"/>
      </w:pPr>
      <w:r>
        <w:t>American and Dutch colonists brought th</w:t>
      </w:r>
      <w:r w:rsidR="00227FC5">
        <w:t>eir taste for coffee with them</w:t>
      </w:r>
      <w:r w:rsidR="006D1632">
        <w:t>.</w:t>
      </w:r>
      <w:r w:rsidR="00227FC5">
        <w:t xml:space="preserve"> </w:t>
      </w:r>
      <w:r w:rsidR="006D1632">
        <w:t>I</w:t>
      </w:r>
      <w:r w:rsidR="00227FC5">
        <w:t xml:space="preserve">n North America, coffeehouses became popular, while the New World also became </w:t>
      </w:r>
      <w:r>
        <w:t>a coffee producer. France planted coffee in their Caribbean colony of Martinique, and it soon spread to Latin America.</w:t>
      </w:r>
    </w:p>
    <w:p w14:paraId="359F2807" w14:textId="27361399" w:rsidR="00871549" w:rsidRDefault="001C2C48">
      <w:pPr>
        <w:pStyle w:val="ListParagraph"/>
        <w:ind w:left="1440"/>
      </w:pPr>
      <w:r>
        <w:t>Images: coffee from Starbucks</w:t>
      </w:r>
      <w:r w:rsidR="004168C9">
        <w:t xml:space="preserve"> </w:t>
      </w:r>
    </w:p>
    <w:p w14:paraId="7CF3759F" w14:textId="39445119" w:rsidR="00AD2783" w:rsidRDefault="00871549">
      <w:pPr>
        <w:pStyle w:val="ListParagraph"/>
        <w:numPr>
          <w:ilvl w:val="0"/>
          <w:numId w:val="5"/>
        </w:numPr>
      </w:pPr>
      <w:r>
        <w:t xml:space="preserve">Bananas </w:t>
      </w:r>
    </w:p>
    <w:p w14:paraId="0CE80EFE" w14:textId="0BD965D0" w:rsidR="00AD2783" w:rsidRDefault="00AD2783" w:rsidP="00363ECA">
      <w:pPr>
        <w:pStyle w:val="ListParagraph"/>
        <w:numPr>
          <w:ilvl w:val="1"/>
          <w:numId w:val="5"/>
        </w:numPr>
      </w:pPr>
      <w:r>
        <w:t xml:space="preserve">Map: </w:t>
      </w:r>
      <w:r w:rsidR="009A2F01">
        <w:t xml:space="preserve">Papua New Guinea, </w:t>
      </w:r>
      <w:r>
        <w:t>Ancient</w:t>
      </w:r>
      <w:r w:rsidR="009A2F01">
        <w:t xml:space="preserve"> Era;</w:t>
      </w:r>
      <w:r>
        <w:t xml:space="preserve"> </w:t>
      </w:r>
      <w:r w:rsidR="00A9118E">
        <w:t xml:space="preserve">Indonesia, </w:t>
      </w:r>
      <w:r>
        <w:t>Classical</w:t>
      </w:r>
      <w:r w:rsidR="009A2F01">
        <w:t xml:space="preserve"> Era; </w:t>
      </w:r>
      <w:r w:rsidR="007C5B25">
        <w:t>Zimbabwe</w:t>
      </w:r>
      <w:r w:rsidR="009A2F01">
        <w:t xml:space="preserve">, </w:t>
      </w:r>
      <w:r w:rsidR="00A9118E">
        <w:t>Medieval Era</w:t>
      </w:r>
    </w:p>
    <w:p w14:paraId="23308465" w14:textId="77777777" w:rsidR="001B4029" w:rsidRDefault="00AD2783" w:rsidP="00363ECA">
      <w:pPr>
        <w:pStyle w:val="ListParagraph"/>
        <w:numPr>
          <w:ilvl w:val="1"/>
          <w:numId w:val="5"/>
        </w:numPr>
      </w:pPr>
      <w:r>
        <w:t xml:space="preserve">Origin: Comes from a wild </w:t>
      </w:r>
      <w:r w:rsidRPr="00AD2783">
        <w:t xml:space="preserve">tropical plant with many seeds. </w:t>
      </w:r>
      <w:r>
        <w:t>Archaeological evidence in New Guinea hints that bananas were first cultivated by people during 8000 BCE or 5000 BCE. Likely also cultivated elsewhere in Southeast Asia.</w:t>
      </w:r>
      <w:r w:rsidR="001B4029">
        <w:t xml:space="preserve"> Traveled to India and China by 1000 CE. Maybe reached Africa around 1000 BCE. Word origin evidence in Madagascar indicates potential banana cultivation in Africa after 1000 BCE. Known along major Indian Ocean sea routes by the 600s (including East Africa, potentially Arabia and parts of Southwest Asia). </w:t>
      </w:r>
    </w:p>
    <w:p w14:paraId="0FEFB4CA" w14:textId="21FAC295" w:rsidR="001B4029" w:rsidRDefault="001B4029" w:rsidP="00B109D2">
      <w:pPr>
        <w:pStyle w:val="ListParagraph"/>
        <w:numPr>
          <w:ilvl w:val="2"/>
          <w:numId w:val="5"/>
        </w:numPr>
      </w:pPr>
      <w:r w:rsidRPr="001B4029">
        <w:t xml:space="preserve">With the spread of Islam and its contact along the land and water routes, bananas spread across the Mediterranean. By the </w:t>
      </w:r>
      <w:proofErr w:type="gramStart"/>
      <w:r w:rsidRPr="001B4029">
        <w:t>900s</w:t>
      </w:r>
      <w:proofErr w:type="gramEnd"/>
      <w:r w:rsidRPr="001B4029">
        <w:t xml:space="preserve"> it was grown in Palestine and Egypt. From North </w:t>
      </w:r>
      <w:proofErr w:type="gramStart"/>
      <w:r w:rsidRPr="001B4029">
        <w:t>Africa</w:t>
      </w:r>
      <w:proofErr w:type="gramEnd"/>
      <w:r w:rsidRPr="001B4029">
        <w:t xml:space="preserve"> it moved to Muslim Spain and West Africa. Muslims probably brought bananas to East Africa and Madagascar, though they may have reached that far earlier through links with the Indian Ocean trade.</w:t>
      </w:r>
      <w:r>
        <w:t xml:space="preserve"> </w:t>
      </w:r>
      <w:r w:rsidR="00831722">
        <w:t xml:space="preserve">The </w:t>
      </w:r>
      <w:r w:rsidR="00831722">
        <w:lastRenderedPageBreak/>
        <w:t xml:space="preserve">word “banana” </w:t>
      </w:r>
      <w:proofErr w:type="gramStart"/>
      <w:r w:rsidR="00831722">
        <w:t>is linked</w:t>
      </w:r>
      <w:proofErr w:type="gramEnd"/>
      <w:r w:rsidR="00831722">
        <w:t xml:space="preserve"> to the spread of Islam – in classical Arabic, the word means “fingers of the hand</w:t>
      </w:r>
      <w:r w:rsidR="00B109D2">
        <w:t>.</w:t>
      </w:r>
      <w:r w:rsidR="00831722">
        <w:t xml:space="preserve">” In present Arabic-speaking countries, it </w:t>
      </w:r>
      <w:proofErr w:type="gramStart"/>
      <w:r w:rsidR="00831722">
        <w:t>is called</w:t>
      </w:r>
      <w:proofErr w:type="gramEnd"/>
      <w:r w:rsidR="00831722">
        <w:t xml:space="preserve"> </w:t>
      </w:r>
      <w:proofErr w:type="spellStart"/>
      <w:r w:rsidR="00831722" w:rsidRPr="00363ECA">
        <w:rPr>
          <w:i/>
          <w:iCs/>
        </w:rPr>
        <w:t>mawz</w:t>
      </w:r>
      <w:proofErr w:type="spellEnd"/>
      <w:r w:rsidR="00831722">
        <w:t xml:space="preserve">. Historians of food believe that the name ‘banana’ was attributed to the fruit in West Africa, where Arabic arrived with </w:t>
      </w:r>
      <w:proofErr w:type="gramStart"/>
      <w:r w:rsidR="00831722">
        <w:t>Islam’s</w:t>
      </w:r>
      <w:proofErr w:type="gramEnd"/>
      <w:r w:rsidR="00831722">
        <w:t xml:space="preserve"> spread.</w:t>
      </w:r>
    </w:p>
    <w:p w14:paraId="1BF83CA6" w14:textId="1D134CC3" w:rsidR="00AD2783" w:rsidRDefault="001B4029" w:rsidP="00363ECA">
      <w:pPr>
        <w:pStyle w:val="ListParagraph"/>
        <w:numPr>
          <w:ilvl w:val="2"/>
          <w:numId w:val="5"/>
        </w:numPr>
      </w:pPr>
      <w:r w:rsidRPr="001B4029">
        <w:t xml:space="preserve">Although </w:t>
      </w:r>
      <w:r w:rsidR="00155C3A">
        <w:t>bananas</w:t>
      </w:r>
      <w:r w:rsidRPr="001B4029">
        <w:t xml:space="preserve"> </w:t>
      </w:r>
      <w:proofErr w:type="gramStart"/>
      <w:r w:rsidRPr="001B4029">
        <w:t>could not be grown</w:t>
      </w:r>
      <w:proofErr w:type="gramEnd"/>
      <w:r w:rsidRPr="001B4029">
        <w:t xml:space="preserve"> in Europe, Europeans who came to Spain may have had tasted them there. Later, in the 1500s, the Portuguese carried the banana to the New World, where it </w:t>
      </w:r>
      <w:proofErr w:type="gramStart"/>
      <w:r w:rsidRPr="001B4029">
        <w:t>has been grown</w:t>
      </w:r>
      <w:proofErr w:type="gramEnd"/>
      <w:r w:rsidRPr="001B4029">
        <w:t xml:space="preserve"> since the 1500s.</w:t>
      </w:r>
    </w:p>
    <w:p w14:paraId="20731701" w14:textId="669BCF2F" w:rsidR="001B4029" w:rsidRDefault="001B4029" w:rsidP="00363ECA">
      <w:pPr>
        <w:pStyle w:val="ListParagraph"/>
        <w:numPr>
          <w:ilvl w:val="1"/>
          <w:numId w:val="5"/>
        </w:numPr>
      </w:pPr>
      <w:r>
        <w:t xml:space="preserve">Uses: Spread in China as a crop and a food during the Classical Era. During Classical Era, </w:t>
      </w:r>
      <w:proofErr w:type="gramStart"/>
      <w:r>
        <w:t>may also have been known</w:t>
      </w:r>
      <w:proofErr w:type="gramEnd"/>
      <w:r>
        <w:t xml:space="preserve"> in some of the Middle East.</w:t>
      </w:r>
    </w:p>
    <w:p w14:paraId="6ABC7BF0" w14:textId="373C236F" w:rsidR="00AD2783" w:rsidRDefault="00AD2783" w:rsidP="00363ECA">
      <w:pPr>
        <w:pStyle w:val="ListParagraph"/>
        <w:numPr>
          <w:ilvl w:val="1"/>
          <w:numId w:val="5"/>
        </w:numPr>
      </w:pPr>
      <w:r>
        <w:t xml:space="preserve">Today: The </w:t>
      </w:r>
      <w:r w:rsidR="001B4029">
        <w:t xml:space="preserve">bananas we know, </w:t>
      </w:r>
      <w:r>
        <w:t>sweet or green, have tiny seeds. Cultivated</w:t>
      </w:r>
      <w:r w:rsidRPr="00AD2783">
        <w:t xml:space="preserve"> by </w:t>
      </w:r>
      <w:r>
        <w:t xml:space="preserve">cutting and planting a shoot instead of </w:t>
      </w:r>
      <w:r w:rsidRPr="00AD2783">
        <w:t xml:space="preserve">seeds. </w:t>
      </w:r>
      <w:r>
        <w:t xml:space="preserve">It </w:t>
      </w:r>
      <w:proofErr w:type="gramStart"/>
      <w:r>
        <w:t>i</w:t>
      </w:r>
      <w:r w:rsidRPr="00AD2783">
        <w:t>s grown</w:t>
      </w:r>
      <w:proofErr w:type="gramEnd"/>
      <w:r w:rsidRPr="00AD2783">
        <w:t xml:space="preserve"> as varieties tha</w:t>
      </w:r>
      <w:r>
        <w:t xml:space="preserve">t can be cooked as a vegetable- (plantain) </w:t>
      </w:r>
      <w:r w:rsidRPr="00AD2783">
        <w:t xml:space="preserve">or </w:t>
      </w:r>
      <w:r>
        <w:t xml:space="preserve">peeled and eaten ripe and sweet. These types of bananas </w:t>
      </w:r>
      <w:proofErr w:type="gramStart"/>
      <w:r>
        <w:t>are now grown</w:t>
      </w:r>
      <w:proofErr w:type="gramEnd"/>
      <w:r>
        <w:t xml:space="preserve"> worldwide.</w:t>
      </w:r>
      <w:r w:rsidRPr="00AD2783">
        <w:t xml:space="preserve"> </w:t>
      </w:r>
    </w:p>
    <w:p w14:paraId="4B617C99" w14:textId="06C17B22" w:rsidR="002E70CA" w:rsidRPr="002E70CA" w:rsidRDefault="002E70CA">
      <w:pPr>
        <w:pStyle w:val="ListParagraph"/>
        <w:numPr>
          <w:ilvl w:val="0"/>
          <w:numId w:val="5"/>
        </w:numPr>
      </w:pPr>
      <w:r w:rsidRPr="002E70CA">
        <w:t xml:space="preserve">If students </w:t>
      </w:r>
      <w:r w:rsidR="002E1CF6">
        <w:t>are unfamiliar with</w:t>
      </w:r>
      <w:r w:rsidRPr="002E70CA">
        <w:t xml:space="preserve"> these</w:t>
      </w:r>
      <w:r w:rsidR="002E1CF6">
        <w:t xml:space="preserve"> goods</w:t>
      </w:r>
      <w:r w:rsidRPr="002E70CA">
        <w:t xml:space="preserve">, the following are other examples of </w:t>
      </w:r>
      <w:r w:rsidR="00EC36C7">
        <w:t xml:space="preserve">typical American </w:t>
      </w:r>
      <w:r w:rsidR="00E4271A">
        <w:t>kitchen</w:t>
      </w:r>
      <w:r w:rsidR="00EC36C7">
        <w:t xml:space="preserve"> </w:t>
      </w:r>
      <w:r w:rsidR="00371D2A">
        <w:t>goods</w:t>
      </w:r>
      <w:r w:rsidR="00EC36C7">
        <w:t xml:space="preserve"> with</w:t>
      </w:r>
      <w:r w:rsidR="00E4271A" w:rsidRPr="002E70CA">
        <w:t xml:space="preserve"> </w:t>
      </w:r>
      <w:r w:rsidR="008A2C05">
        <w:t xml:space="preserve">Indian Ocean ties. </w:t>
      </w:r>
    </w:p>
    <w:p w14:paraId="113E4A5C" w14:textId="77777777" w:rsidR="008034B5" w:rsidRDefault="008034B5" w:rsidP="003B25E3">
      <w:pPr>
        <w:pStyle w:val="ListParagraph"/>
        <w:numPr>
          <w:ilvl w:val="1"/>
          <w:numId w:val="4"/>
        </w:numPr>
      </w:pPr>
      <w:r>
        <w:t xml:space="preserve">Foods </w:t>
      </w:r>
    </w:p>
    <w:p w14:paraId="0B154FD9" w14:textId="4C1905D0" w:rsidR="008034B5" w:rsidRDefault="008034B5" w:rsidP="002C0638">
      <w:pPr>
        <w:pStyle w:val="ListParagraph"/>
        <w:numPr>
          <w:ilvl w:val="2"/>
          <w:numId w:val="4"/>
        </w:numPr>
      </w:pPr>
      <w:r>
        <w:t xml:space="preserve">Chocolate </w:t>
      </w:r>
      <w:r w:rsidR="004547C6">
        <w:t>– Northwestern Africa, First Global Era</w:t>
      </w:r>
    </w:p>
    <w:p w14:paraId="1CE896C9" w14:textId="0E9501C7" w:rsidR="008034B5" w:rsidRDefault="008034B5" w:rsidP="002C0638">
      <w:pPr>
        <w:pStyle w:val="ListParagraph"/>
        <w:numPr>
          <w:ilvl w:val="2"/>
          <w:numId w:val="4"/>
        </w:numPr>
      </w:pPr>
      <w:r>
        <w:t>Rice</w:t>
      </w:r>
      <w:r w:rsidR="009B323B">
        <w:t xml:space="preserve"> – China, Ancient Era</w:t>
      </w:r>
    </w:p>
    <w:p w14:paraId="21ED627B" w14:textId="269569CF" w:rsidR="008034B5" w:rsidRDefault="008034B5" w:rsidP="002C0638">
      <w:pPr>
        <w:pStyle w:val="ListParagraph"/>
        <w:numPr>
          <w:ilvl w:val="2"/>
          <w:numId w:val="4"/>
        </w:numPr>
      </w:pPr>
      <w:r>
        <w:t xml:space="preserve">Ketchup </w:t>
      </w:r>
      <w:r w:rsidR="00F33A6F">
        <w:t>– north of Indonesia, Industrial and Imperial Era</w:t>
      </w:r>
    </w:p>
    <w:p w14:paraId="625AB99B" w14:textId="363C99A4" w:rsidR="008034B5" w:rsidRDefault="008034B5" w:rsidP="008034B5">
      <w:pPr>
        <w:pStyle w:val="ListParagraph"/>
        <w:numPr>
          <w:ilvl w:val="2"/>
          <w:numId w:val="4"/>
        </w:numPr>
      </w:pPr>
      <w:r>
        <w:t xml:space="preserve">Mocha </w:t>
      </w:r>
      <w:r w:rsidR="00AF0757">
        <w:t>– Yemen, First Global Era</w:t>
      </w:r>
    </w:p>
    <w:p w14:paraId="3A58F403" w14:textId="05F0E8DB" w:rsidR="008034B5" w:rsidRDefault="008034B5" w:rsidP="002C0638">
      <w:pPr>
        <w:pStyle w:val="ListParagraph"/>
        <w:numPr>
          <w:ilvl w:val="2"/>
          <w:numId w:val="4"/>
        </w:numPr>
      </w:pPr>
      <w:r>
        <w:t>Vanilla</w:t>
      </w:r>
      <w:r w:rsidR="00ED30E9">
        <w:t xml:space="preserve"> – Madagascar, First Global Era</w:t>
      </w:r>
    </w:p>
    <w:p w14:paraId="2AAABBEB" w14:textId="1D3D7CA0" w:rsidR="008034B5" w:rsidRDefault="008034B5" w:rsidP="003B25E3">
      <w:pPr>
        <w:pStyle w:val="ListParagraph"/>
        <w:numPr>
          <w:ilvl w:val="1"/>
          <w:numId w:val="4"/>
        </w:numPr>
      </w:pPr>
      <w:r>
        <w:t xml:space="preserve">Spices </w:t>
      </w:r>
    </w:p>
    <w:p w14:paraId="2B9BA78A" w14:textId="5457F961" w:rsidR="002143D5" w:rsidRDefault="002143D5" w:rsidP="002C0638">
      <w:pPr>
        <w:pStyle w:val="ListParagraph"/>
        <w:numPr>
          <w:ilvl w:val="2"/>
          <w:numId w:val="4"/>
        </w:numPr>
      </w:pPr>
      <w:r>
        <w:t>Pepper</w:t>
      </w:r>
      <w:r w:rsidR="00F12033">
        <w:t xml:space="preserve"> – Portugal, First Global Era</w:t>
      </w:r>
    </w:p>
    <w:p w14:paraId="1ECBF862" w14:textId="35DFDB53" w:rsidR="00A32825" w:rsidRDefault="002143D5">
      <w:pPr>
        <w:pStyle w:val="ListParagraph"/>
        <w:numPr>
          <w:ilvl w:val="2"/>
          <w:numId w:val="4"/>
        </w:numPr>
      </w:pPr>
      <w:r>
        <w:t>Cloves</w:t>
      </w:r>
      <w:r w:rsidR="00F12033">
        <w:t>, n</w:t>
      </w:r>
      <w:r>
        <w:t>utmeg</w:t>
      </w:r>
      <w:r w:rsidR="00F12033">
        <w:t>,</w:t>
      </w:r>
      <w:r>
        <w:t xml:space="preserve"> and mace</w:t>
      </w:r>
      <w:r w:rsidR="00F12033">
        <w:t xml:space="preserve"> – Papua New Guinea, First Global Era</w:t>
      </w:r>
    </w:p>
    <w:p w14:paraId="1EA8354E" w14:textId="77777777" w:rsidR="00504DA6" w:rsidRDefault="00504DA6" w:rsidP="00280C8E"/>
    <w:p w14:paraId="166BEB1B" w14:textId="0FEC7DF9" w:rsidR="00C21F72" w:rsidRDefault="002E70CA" w:rsidP="002C0638">
      <w:r>
        <w:t>Part II – Bathroom</w:t>
      </w:r>
    </w:p>
    <w:p w14:paraId="1F7D8EA7" w14:textId="6CBD4E15" w:rsidR="0010530F" w:rsidRDefault="00571CB5" w:rsidP="00363ECA">
      <w:pPr>
        <w:pStyle w:val="ListParagraph"/>
        <w:numPr>
          <w:ilvl w:val="0"/>
          <w:numId w:val="4"/>
        </w:numPr>
        <w:spacing w:before="240"/>
      </w:pPr>
      <w:r>
        <w:t xml:space="preserve">Project or post enlarged images of the below products onto the board. Name each item. From left to right, </w:t>
      </w:r>
      <w:proofErr w:type="gramStart"/>
      <w:r>
        <w:t>these</w:t>
      </w:r>
      <w:proofErr w:type="gramEnd"/>
      <w:r>
        <w:t xml:space="preserve"> items are a Clinique face mask (sold at Sephora, Macy’s, Nordstrom), Cover FX Blotting Powder (sold at Sephora), Tom Ford Shanghai Lily perfume (sold at Sephora, Saks Fifth Avenue), a bottle of Frankincense essential oil</w:t>
      </w:r>
      <w:r w:rsidR="00215629">
        <w:t xml:space="preserve"> (Bed Bath and Beyond</w:t>
      </w:r>
      <w:r>
        <w:t>)</w:t>
      </w:r>
      <w:r w:rsidR="00381AFE">
        <w:t>, Tarte Finishing Powder (Sephora)</w:t>
      </w:r>
      <w:r w:rsidR="002D0F51">
        <w:t>, Face Stock</w:t>
      </w:r>
      <w:r w:rsidR="005F420E">
        <w:t>holm eye shadow (Anthropologie).</w:t>
      </w:r>
    </w:p>
    <w:p w14:paraId="30EB9920" w14:textId="10D7FE11" w:rsidR="00841715" w:rsidRDefault="005F420E" w:rsidP="000233B1">
      <w:pPr>
        <w:pStyle w:val="ListParagraph"/>
        <w:numPr>
          <w:ilvl w:val="0"/>
          <w:numId w:val="4"/>
        </w:numPr>
      </w:pPr>
      <w:r>
        <w:t>Explain to students that this section of the lesson will focus on common bathroom items. Ask students to give a show of hands to indicate which of the aforementioned cosmetic items contains an ingredient</w:t>
      </w:r>
      <w:r w:rsidR="0010530F">
        <w:t xml:space="preserve"> crucial to Indian Ocean trade.</w:t>
      </w:r>
      <w:r>
        <w:t xml:space="preserve"> Read the item names one by </w:t>
      </w:r>
      <w:proofErr w:type="gramStart"/>
      <w:r>
        <w:t>one and h</w:t>
      </w:r>
      <w:r w:rsidR="00DC319B">
        <w:t>ave students close their eyes</w:t>
      </w:r>
      <w:proofErr w:type="gramEnd"/>
      <w:r w:rsidR="00DC319B">
        <w:t xml:space="preserve"> and put their heads on the desk for this activity to get an accurate representation of </w:t>
      </w:r>
      <w:r>
        <w:t>students’ guesses. Make the last option all of the above items.</w:t>
      </w:r>
      <w:r w:rsidR="0010530F">
        <w:t xml:space="preserve"> </w:t>
      </w:r>
      <w:r w:rsidR="00DC319B">
        <w:t>Tally the votes on the board.</w:t>
      </w:r>
    </w:p>
    <w:p w14:paraId="0E99BD0B" w14:textId="493A8E45" w:rsidR="00841715" w:rsidRDefault="00841715" w:rsidP="002C1C9E">
      <w:pPr>
        <w:pStyle w:val="ListParagraph"/>
        <w:numPr>
          <w:ilvl w:val="0"/>
          <w:numId w:val="4"/>
        </w:numPr>
      </w:pPr>
      <w:r>
        <w:t>Expl</w:t>
      </w:r>
      <w:r w:rsidR="0093764C">
        <w:t xml:space="preserve">ain the use of each item to the students. </w:t>
      </w:r>
      <w:r w:rsidR="00E15827">
        <w:t>In doing so, emphasize, where applicable, the role of an Indian Ocean-area good in the given item</w:t>
      </w:r>
      <w:r w:rsidR="00084F70">
        <w:t>, and explain how each contains a good important to Indian Ocean trade.</w:t>
      </w:r>
      <w:r w:rsidR="00E15827">
        <w:t xml:space="preserve"> </w:t>
      </w:r>
      <w:r w:rsidR="00102630">
        <w:t xml:space="preserve">Not all items mention a specific use for the given good. </w:t>
      </w:r>
    </w:p>
    <w:p w14:paraId="546437BC" w14:textId="31E93A9D" w:rsidR="00841715" w:rsidRDefault="00841715" w:rsidP="002C1C9E">
      <w:pPr>
        <w:pStyle w:val="ListParagraph"/>
        <w:numPr>
          <w:ilvl w:val="1"/>
          <w:numId w:val="4"/>
        </w:numPr>
      </w:pPr>
      <w:r>
        <w:t xml:space="preserve">Face mask – </w:t>
      </w:r>
      <w:r w:rsidR="00365A16">
        <w:t>detoxifies, exfoliates the face. Tested by dermatologists and tested for allergens.</w:t>
      </w:r>
      <w:r>
        <w:t xml:space="preserve"> </w:t>
      </w:r>
      <w:r w:rsidR="007F4099" w:rsidRPr="007F4099">
        <w:t xml:space="preserve">The </w:t>
      </w:r>
      <w:r w:rsidR="007F4099" w:rsidRPr="002C1C9E">
        <w:rPr>
          <w:b/>
          <w:bCs/>
        </w:rPr>
        <w:t>clay</w:t>
      </w:r>
      <w:r w:rsidR="007F4099" w:rsidRPr="007F4099">
        <w:t xml:space="preserve"> removes pollutants and impurities.</w:t>
      </w:r>
    </w:p>
    <w:p w14:paraId="6960B75D" w14:textId="7F545E0F" w:rsidR="00841715" w:rsidRDefault="00841715" w:rsidP="002C1C9E">
      <w:pPr>
        <w:pStyle w:val="ListParagraph"/>
        <w:numPr>
          <w:ilvl w:val="1"/>
          <w:numId w:val="4"/>
        </w:numPr>
      </w:pPr>
      <w:r>
        <w:lastRenderedPageBreak/>
        <w:t xml:space="preserve">Blotting powder – </w:t>
      </w:r>
      <w:r w:rsidR="00365A16">
        <w:t xml:space="preserve">absorbs oil from the skin and minimizes shine. </w:t>
      </w:r>
      <w:r w:rsidR="00124D2E">
        <w:t xml:space="preserve">Makes skin appear matte. The </w:t>
      </w:r>
      <w:r w:rsidR="00124D2E" w:rsidRPr="002C1C9E">
        <w:rPr>
          <w:b/>
          <w:bCs/>
        </w:rPr>
        <w:t>clay</w:t>
      </w:r>
      <w:r w:rsidR="00124D2E">
        <w:t xml:space="preserve"> absorbs oil. </w:t>
      </w:r>
    </w:p>
    <w:p w14:paraId="2CBA8154" w14:textId="0DAE596D" w:rsidR="00841715" w:rsidRDefault="00841715" w:rsidP="00FF58E3">
      <w:pPr>
        <w:pStyle w:val="ListParagraph"/>
        <w:numPr>
          <w:ilvl w:val="1"/>
          <w:numId w:val="4"/>
        </w:numPr>
      </w:pPr>
      <w:r>
        <w:t xml:space="preserve">Perfume – </w:t>
      </w:r>
      <w:proofErr w:type="gramStart"/>
      <w:r w:rsidR="00102630">
        <w:t>is meant</w:t>
      </w:r>
      <w:proofErr w:type="gramEnd"/>
      <w:r w:rsidR="00102630">
        <w:t xml:space="preserve"> to smell nice and remind those who use it</w:t>
      </w:r>
      <w:r w:rsidR="00FF58E3">
        <w:t xml:space="preserve"> of </w:t>
      </w:r>
      <w:r w:rsidR="00E35523">
        <w:t xml:space="preserve">the Silk Road. </w:t>
      </w:r>
    </w:p>
    <w:p w14:paraId="0D3C5170" w14:textId="74A9572D" w:rsidR="00841715" w:rsidRDefault="00841715" w:rsidP="002C1C9E">
      <w:pPr>
        <w:pStyle w:val="ListParagraph"/>
        <w:numPr>
          <w:ilvl w:val="1"/>
          <w:numId w:val="4"/>
        </w:numPr>
      </w:pPr>
      <w:r>
        <w:t xml:space="preserve">Essential oil – </w:t>
      </w:r>
      <w:r w:rsidR="0093764C">
        <w:t xml:space="preserve">known to </w:t>
      </w:r>
      <w:r w:rsidR="0093764C" w:rsidRPr="002C1C9E">
        <w:rPr>
          <w:b/>
          <w:bCs/>
        </w:rPr>
        <w:t>calm</w:t>
      </w:r>
      <w:r w:rsidR="00104A46">
        <w:rPr>
          <w:b/>
          <w:bCs/>
        </w:rPr>
        <w:t xml:space="preserve"> </w:t>
      </w:r>
      <w:r w:rsidR="0093764C">
        <w:t xml:space="preserve">and </w:t>
      </w:r>
      <w:r w:rsidR="0093764C" w:rsidRPr="002C1C9E">
        <w:rPr>
          <w:b/>
          <w:bCs/>
        </w:rPr>
        <w:t>soothe</w:t>
      </w:r>
      <w:r w:rsidR="0093764C">
        <w:t xml:space="preserve">. Smells fresh </w:t>
      </w:r>
      <w:r w:rsidR="00104A46">
        <w:t>and</w:t>
      </w:r>
      <w:r w:rsidR="0093764C">
        <w:t xml:space="preserve"> wood</w:t>
      </w:r>
      <w:r w:rsidR="00084F70">
        <w:t>y</w:t>
      </w:r>
      <w:r w:rsidR="0093764C">
        <w:t xml:space="preserve">. Good for skin and body care as an ingredient. Nurtures and protects. </w:t>
      </w:r>
      <w:proofErr w:type="gramStart"/>
      <w:r w:rsidR="0093764C">
        <w:t>Should be diluted</w:t>
      </w:r>
      <w:proofErr w:type="gramEnd"/>
      <w:r w:rsidR="0093764C">
        <w:t xml:space="preserve"> for human use. </w:t>
      </w:r>
    </w:p>
    <w:p w14:paraId="6784868F" w14:textId="5AF48796" w:rsidR="00FB5B1D" w:rsidRDefault="00FB5B1D" w:rsidP="002C0638">
      <w:pPr>
        <w:pStyle w:val="ListParagraph"/>
        <w:numPr>
          <w:ilvl w:val="1"/>
          <w:numId w:val="4"/>
        </w:numPr>
      </w:pPr>
      <w:r>
        <w:t>Setting powder – locks makeup in place, reduces appearance of imperfections, make</w:t>
      </w:r>
      <w:r w:rsidR="00084F70">
        <w:t>s</w:t>
      </w:r>
      <w:r>
        <w:t xml:space="preserve"> skin look matte and replenished, </w:t>
      </w:r>
      <w:r w:rsidR="00E67FA7">
        <w:t xml:space="preserve">minimizes appearance of pores. </w:t>
      </w:r>
    </w:p>
    <w:p w14:paraId="05A94EAA" w14:textId="77850BFF" w:rsidR="005771A8" w:rsidRDefault="005771A8" w:rsidP="002C0638">
      <w:pPr>
        <w:pStyle w:val="ListParagraph"/>
        <w:numPr>
          <w:ilvl w:val="1"/>
          <w:numId w:val="4"/>
        </w:numPr>
      </w:pPr>
      <w:r>
        <w:t xml:space="preserve">Eye shadow – </w:t>
      </w:r>
      <w:r w:rsidR="00102630">
        <w:t>paints the eyelids.</w:t>
      </w:r>
    </w:p>
    <w:p w14:paraId="68BFA3B7" w14:textId="0500959D" w:rsidR="0097043E" w:rsidRDefault="0097043E">
      <w:pPr>
        <w:pStyle w:val="ListParagraph"/>
        <w:numPr>
          <w:ilvl w:val="0"/>
          <w:numId w:val="4"/>
        </w:numPr>
      </w:pPr>
      <w:r>
        <w:t xml:space="preserve">Ask students what their thoughts are now that they know that such seemingly foreign goods are still used and </w:t>
      </w:r>
      <w:proofErr w:type="gramStart"/>
      <w:r>
        <w:t>are sold</w:t>
      </w:r>
      <w:proofErr w:type="gramEnd"/>
      <w:r>
        <w:t xml:space="preserve"> nearby and nationwide.</w:t>
      </w:r>
    </w:p>
    <w:p w14:paraId="4F739E2A" w14:textId="5B8722DA" w:rsidR="00354C74" w:rsidRDefault="0097043E">
      <w:pPr>
        <w:pStyle w:val="ListParagraph"/>
        <w:numPr>
          <w:ilvl w:val="0"/>
          <w:numId w:val="4"/>
        </w:numPr>
      </w:pPr>
      <w:r>
        <w:t xml:space="preserve">If students do </w:t>
      </w:r>
      <w:proofErr w:type="gramStart"/>
      <w:r>
        <w:t xml:space="preserve">not </w:t>
      </w:r>
      <w:r w:rsidR="00354C74">
        <w:t>independently</w:t>
      </w:r>
      <w:proofErr w:type="gramEnd"/>
      <w:r>
        <w:t xml:space="preserve"> </w:t>
      </w:r>
      <w:r w:rsidR="00354C74">
        <w:t xml:space="preserve">realize </w:t>
      </w:r>
      <w:r>
        <w:t xml:space="preserve">the irony </w:t>
      </w:r>
      <w:r w:rsidR="00354C74">
        <w:t>of</w:t>
      </w:r>
      <w:r>
        <w:t xml:space="preserve"> Indian Ocean trade history</w:t>
      </w:r>
      <w:r w:rsidR="00354C74">
        <w:t xml:space="preserve"> coinciding</w:t>
      </w:r>
      <w:r>
        <w:t xml:space="preserve"> with the</w:t>
      </w:r>
      <w:r w:rsidR="00354C74">
        <w:t>ir</w:t>
      </w:r>
      <w:r>
        <w:t xml:space="preserve"> everyday lives, ask them if this </w:t>
      </w:r>
      <w:r w:rsidR="00354C74">
        <w:t xml:space="preserve">coincidence </w:t>
      </w:r>
      <w:r w:rsidR="005D25FB">
        <w:t>surprised</w:t>
      </w:r>
      <w:r>
        <w:t xml:space="preserve"> them. </w:t>
      </w:r>
    </w:p>
    <w:p w14:paraId="13401389" w14:textId="7530382C" w:rsidR="0097043E" w:rsidRDefault="005D25FB">
      <w:pPr>
        <w:pStyle w:val="ListParagraph"/>
        <w:numPr>
          <w:ilvl w:val="0"/>
          <w:numId w:val="4"/>
        </w:numPr>
      </w:pPr>
      <w:r>
        <w:t>N</w:t>
      </w:r>
      <w:r w:rsidR="00354C74">
        <w:t>ext,</w:t>
      </w:r>
      <w:r>
        <w:t xml:space="preserve"> students will have a debate</w:t>
      </w:r>
      <w:r w:rsidR="0097043E">
        <w:t xml:space="preserve"> to </w:t>
      </w:r>
      <w:r>
        <w:t xml:space="preserve">extend these items’ importance into the present; students will debate about which item has been more historically influential. </w:t>
      </w:r>
      <w:r w:rsidR="0097043E">
        <w:t xml:space="preserve"> </w:t>
      </w:r>
    </w:p>
    <w:p w14:paraId="2892C326" w14:textId="79D37EBF" w:rsidR="0097043E" w:rsidRDefault="0097043E">
      <w:pPr>
        <w:pStyle w:val="ListParagraph"/>
        <w:numPr>
          <w:ilvl w:val="0"/>
          <w:numId w:val="4"/>
        </w:numPr>
      </w:pPr>
      <w:r>
        <w:t>Divide the class into two</w:t>
      </w:r>
      <w:r w:rsidR="005D25FB">
        <w:t xml:space="preserve"> and </w:t>
      </w:r>
      <w:r w:rsidR="005D25FB" w:rsidRPr="005D25FB">
        <w:t>assign one team the task of defending frankincense for this title, and the other kaolin clay.</w:t>
      </w:r>
      <w:r w:rsidR="005D25FB">
        <w:t xml:space="preserve"> M</w:t>
      </w:r>
      <w:r>
        <w:t xml:space="preserve">ove chairs or desks so that there is a space in the middle of the classroom and so that each </w:t>
      </w:r>
      <w:r w:rsidR="005D25FB">
        <w:t>team</w:t>
      </w:r>
      <w:r>
        <w:t xml:space="preserve"> can speak confidentially </w:t>
      </w:r>
      <w:r w:rsidR="005D25FB">
        <w:t>amongst themselves.</w:t>
      </w:r>
    </w:p>
    <w:p w14:paraId="7B7FAFBA" w14:textId="222F80B6" w:rsidR="00AF2833" w:rsidRDefault="00AF2833">
      <w:pPr>
        <w:pStyle w:val="ListParagraph"/>
        <w:numPr>
          <w:ilvl w:val="0"/>
          <w:numId w:val="4"/>
        </w:numPr>
      </w:pPr>
      <w:r>
        <w:t xml:space="preserve">If possible, give each </w:t>
      </w:r>
      <w:r w:rsidR="005A6DCE">
        <w:t xml:space="preserve">enough </w:t>
      </w:r>
      <w:r>
        <w:t xml:space="preserve">computers </w:t>
      </w:r>
      <w:r w:rsidR="00E87BF9">
        <w:t xml:space="preserve">with the IOWH website </w:t>
      </w:r>
      <w:r w:rsidR="005A6DCE">
        <w:t xml:space="preserve">pulled up </w:t>
      </w:r>
      <w:r>
        <w:t>so that</w:t>
      </w:r>
      <w:r w:rsidR="005A6DCE">
        <w:t xml:space="preserve"> </w:t>
      </w:r>
      <w:r>
        <w:t>no more than two people</w:t>
      </w:r>
      <w:r w:rsidR="005A6DCE">
        <w:t xml:space="preserve"> </w:t>
      </w:r>
      <w:proofErr w:type="gramStart"/>
      <w:r w:rsidR="005A6DCE">
        <w:t>are</w:t>
      </w:r>
      <w:r>
        <w:t xml:space="preserve"> assigned</w:t>
      </w:r>
      <w:proofErr w:type="gramEnd"/>
      <w:r>
        <w:t xml:space="preserve"> to </w:t>
      </w:r>
      <w:r w:rsidR="005A6DCE">
        <w:t>one</w:t>
      </w:r>
      <w:r>
        <w:t xml:space="preserve"> </w:t>
      </w:r>
      <w:r w:rsidR="004E6E48">
        <w:t>computer</w:t>
      </w:r>
      <w:r>
        <w:t xml:space="preserve">. </w:t>
      </w:r>
      <w:r w:rsidR="005A6DCE">
        <w:t>Allow</w:t>
      </w:r>
      <w:r>
        <w:t xml:space="preserve"> </w:t>
      </w:r>
      <w:r w:rsidR="005A6DCE">
        <w:t>30</w:t>
      </w:r>
      <w:r>
        <w:t xml:space="preserve"> minutes </w:t>
      </w:r>
      <w:r w:rsidR="005A6DCE">
        <w:t xml:space="preserve">for students </w:t>
      </w:r>
      <w:r>
        <w:t xml:space="preserve">to conduct research </w:t>
      </w:r>
      <w:r w:rsidR="005A6DCE">
        <w:t>using the website</w:t>
      </w:r>
      <w:r>
        <w:t>.</w:t>
      </w:r>
      <w:r w:rsidR="005A6DCE">
        <w:t xml:space="preserve"> Students can also do research comparing and contrasting the two goods.</w:t>
      </w:r>
      <w:r>
        <w:t xml:space="preserve"> </w:t>
      </w:r>
      <w:r w:rsidR="004C5B96">
        <w:t xml:space="preserve">If the students need an example of an argument to make </w:t>
      </w:r>
      <w:r w:rsidR="000C20DE">
        <w:t xml:space="preserve">in order to get started, </w:t>
      </w:r>
      <w:r w:rsidR="004C5B96">
        <w:t xml:space="preserve">the following is an example. </w:t>
      </w:r>
    </w:p>
    <w:p w14:paraId="18D847D8" w14:textId="29C013FC" w:rsidR="004C5B96" w:rsidRDefault="004C5B96">
      <w:pPr>
        <w:pStyle w:val="ListParagraph"/>
        <w:numPr>
          <w:ilvl w:val="1"/>
          <w:numId w:val="4"/>
        </w:numPr>
      </w:pPr>
      <w:r>
        <w:t>Kaolin clay is</w:t>
      </w:r>
      <w:r w:rsidR="005A6DCE">
        <w:t xml:space="preserve"> </w:t>
      </w:r>
      <w:r>
        <w:t>more</w:t>
      </w:r>
      <w:r w:rsidR="005A6DCE">
        <w:t xml:space="preserve"> historically</w:t>
      </w:r>
      <w:r>
        <w:t xml:space="preserve"> influential historical </w:t>
      </w:r>
      <w:r w:rsidR="005A6DCE">
        <w:t>than frankincense</w:t>
      </w:r>
      <w:r>
        <w:t xml:space="preserve"> because</w:t>
      </w:r>
      <w:r w:rsidR="005A6DCE">
        <w:t xml:space="preserve"> it has been variably useful for a variety of consumers; today, for </w:t>
      </w:r>
      <w:proofErr w:type="gramStart"/>
      <w:r w:rsidR="005A6DCE">
        <w:t>face masks</w:t>
      </w:r>
      <w:proofErr w:type="gramEnd"/>
      <w:r w:rsidR="005A6DCE">
        <w:t xml:space="preserve">, and hundreds of years ago, for making </w:t>
      </w:r>
      <w:r>
        <w:t xml:space="preserve">porcelain. </w:t>
      </w:r>
      <w:r w:rsidR="005C5CD9">
        <w:t>The good</w:t>
      </w:r>
      <w:r>
        <w:t xml:space="preserve"> was not exclusive to someone who wears cosmetics, but could </w:t>
      </w:r>
      <w:r w:rsidR="00335D20">
        <w:t xml:space="preserve">serve </w:t>
      </w:r>
      <w:r>
        <w:t xml:space="preserve">anyone, as everyone needs dishes </w:t>
      </w:r>
      <w:r w:rsidR="005C5CD9">
        <w:t>in order</w:t>
      </w:r>
      <w:r>
        <w:t xml:space="preserve"> to eat.</w:t>
      </w:r>
    </w:p>
    <w:p w14:paraId="112C652B" w14:textId="3FCE3C3A" w:rsidR="00057335" w:rsidRDefault="00AF2833">
      <w:pPr>
        <w:pStyle w:val="ListParagraph"/>
        <w:numPr>
          <w:ilvl w:val="0"/>
          <w:numId w:val="4"/>
        </w:numPr>
      </w:pPr>
      <w:r>
        <w:t>Give students five minutes to debate</w:t>
      </w:r>
      <w:r w:rsidR="00505462">
        <w:t>. Ask</w:t>
      </w:r>
      <w:r>
        <w:t xml:space="preserve"> that everyone </w:t>
      </w:r>
      <w:proofErr w:type="gramStart"/>
      <w:r>
        <w:t>speaks</w:t>
      </w:r>
      <w:proofErr w:type="gramEnd"/>
      <w:r>
        <w:t xml:space="preserve"> at least once, whether or not everyone reads aloud a fact from the IOWH website.</w:t>
      </w:r>
    </w:p>
    <w:p w14:paraId="37DE8452" w14:textId="65E95928" w:rsidR="00505462" w:rsidRDefault="00B83F1C" w:rsidP="00010429">
      <w:r>
        <w:rPr>
          <w:noProof/>
        </w:rPr>
        <w:drawing>
          <wp:inline distT="0" distB="0" distL="0" distR="0" wp14:anchorId="7FE65E6C" wp14:editId="7928EC99">
            <wp:extent cx="774612" cy="894080"/>
            <wp:effectExtent l="0" t="0" r="0" b="1270"/>
            <wp:docPr id="3" name="Picture 3" descr="http://www.clinique.com/media/export/cms/products/402x464/clq_ZMXT01_402x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nique.com/media/export/cms/products/402x464/clq_ZMXT01_402x46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747" cy="913858"/>
                    </a:xfrm>
                    <a:prstGeom prst="rect">
                      <a:avLst/>
                    </a:prstGeom>
                    <a:noFill/>
                    <a:ln>
                      <a:noFill/>
                    </a:ln>
                  </pic:spPr>
                </pic:pic>
              </a:graphicData>
            </a:graphic>
          </wp:inline>
        </w:drawing>
      </w:r>
      <w:r w:rsidR="00F10935">
        <w:rPr>
          <w:noProof/>
        </w:rPr>
        <w:drawing>
          <wp:inline distT="0" distB="0" distL="0" distR="0" wp14:anchorId="6A5C426A" wp14:editId="63A2CA36">
            <wp:extent cx="981075" cy="981075"/>
            <wp:effectExtent l="0" t="0" r="9525" b="9525"/>
            <wp:docPr id="9" name="Picture 9" descr="Image result for cover fx blotting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ver fx blotting pow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010429" w:rsidRPr="00010429">
        <w:rPr>
          <w:noProof/>
        </w:rPr>
        <w:drawing>
          <wp:inline distT="0" distB="0" distL="0" distR="0" wp14:anchorId="1B30E5BB" wp14:editId="545B9CEE">
            <wp:extent cx="962025" cy="962025"/>
            <wp:effectExtent l="0" t="0" r="9525" b="9525"/>
            <wp:docPr id="1" name="Picture 1" descr="Image result for tom ford shanghai l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m ford shanghai lil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010429">
        <w:rPr>
          <w:noProof/>
        </w:rPr>
        <w:drawing>
          <wp:inline distT="0" distB="0" distL="0" distR="0" wp14:anchorId="5547E7FC" wp14:editId="35F17CFE">
            <wp:extent cx="1133475" cy="1133475"/>
            <wp:effectExtent l="0" t="0" r="9525" b="9525"/>
            <wp:docPr id="13" name="Picture 13" descr="Image result for frankincense essential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rankincense essential oi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116D14" w:rsidRPr="00116D14">
        <w:rPr>
          <w:noProof/>
        </w:rPr>
        <w:t xml:space="preserve"> </w:t>
      </w:r>
      <w:r w:rsidR="00116D14">
        <w:rPr>
          <w:noProof/>
        </w:rPr>
        <w:drawing>
          <wp:inline distT="0" distB="0" distL="0" distR="0" wp14:anchorId="4FCF088F" wp14:editId="17336A45">
            <wp:extent cx="895350" cy="895350"/>
            <wp:effectExtent l="0" t="0" r="0" b="0"/>
            <wp:docPr id="17" name="Picture 17" descr="Image result for tarte amazonian clay smooth operator finishing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arte amazonian clay smooth operator finishing pow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7F56BA">
        <w:rPr>
          <w:noProof/>
        </w:rPr>
        <w:drawing>
          <wp:inline distT="0" distB="0" distL="0" distR="0" wp14:anchorId="0CF2E55C" wp14:editId="34DCDF0A">
            <wp:extent cx="1038225" cy="1038225"/>
            <wp:effectExtent l="0" t="0" r="9525" b="9525"/>
            <wp:docPr id="18" name="Picture 18" descr="Image result for face stockholm eye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 stockholm eye shado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6E872051" w14:textId="712ECAB9" w:rsidR="00505462" w:rsidRDefault="00505462" w:rsidP="00010429">
      <w:r>
        <w:t>Below are summaries that the teacher can use to fact-check the students’ information on the goods as taken from the IOWH website.</w:t>
      </w:r>
    </w:p>
    <w:p w14:paraId="54347C3C" w14:textId="77777777" w:rsidR="00505462" w:rsidRDefault="00505462" w:rsidP="00363ECA"/>
    <w:p w14:paraId="15EB58EB" w14:textId="77777777" w:rsidR="00612650" w:rsidRDefault="00612650" w:rsidP="00612650">
      <w:pPr>
        <w:pStyle w:val="ListParagraph"/>
        <w:numPr>
          <w:ilvl w:val="0"/>
          <w:numId w:val="3"/>
        </w:numPr>
      </w:pPr>
      <w:r>
        <w:t>Kaolin clay</w:t>
      </w:r>
      <w:r w:rsidR="00386EB5">
        <w:t xml:space="preserve"> </w:t>
      </w:r>
    </w:p>
    <w:p w14:paraId="00BEF5F6" w14:textId="77777777" w:rsidR="00386EB5" w:rsidRDefault="00386EB5" w:rsidP="00386EB5">
      <w:pPr>
        <w:pStyle w:val="ListParagraph"/>
        <w:numPr>
          <w:ilvl w:val="1"/>
          <w:numId w:val="3"/>
        </w:numPr>
      </w:pPr>
      <w:r>
        <w:t>Map: Eastern China, Medieval Era</w:t>
      </w:r>
    </w:p>
    <w:p w14:paraId="38EE8688" w14:textId="77777777" w:rsidR="00386EB5" w:rsidRDefault="00386EB5" w:rsidP="00386EB5">
      <w:pPr>
        <w:pStyle w:val="ListParagraph"/>
        <w:numPr>
          <w:ilvl w:val="1"/>
          <w:numId w:val="3"/>
        </w:numPr>
      </w:pPr>
      <w:r>
        <w:t>Today: face mask</w:t>
      </w:r>
    </w:p>
    <w:p w14:paraId="31ABD0AC" w14:textId="4366B079" w:rsidR="00386EB5" w:rsidRDefault="00386EB5" w:rsidP="00386EB5">
      <w:pPr>
        <w:pStyle w:val="ListParagraph"/>
        <w:numPr>
          <w:ilvl w:val="1"/>
          <w:numId w:val="3"/>
        </w:numPr>
      </w:pPr>
      <w:r>
        <w:t>Origin: Jiangxi Province in Southeastern China, 7</w:t>
      </w:r>
      <w:r w:rsidRPr="00386EB5">
        <w:rPr>
          <w:vertAlign w:val="superscript"/>
        </w:rPr>
        <w:t>th</w:t>
      </w:r>
      <w:r>
        <w:t xml:space="preserve"> century CE. Mined from a hill. In 7</w:t>
      </w:r>
      <w:r w:rsidRPr="00386EB5">
        <w:rPr>
          <w:vertAlign w:val="superscript"/>
        </w:rPr>
        <w:t>th</w:t>
      </w:r>
      <w:r>
        <w:t xml:space="preserve"> and 8</w:t>
      </w:r>
      <w:r w:rsidRPr="00386EB5">
        <w:rPr>
          <w:vertAlign w:val="superscript"/>
        </w:rPr>
        <w:t>th</w:t>
      </w:r>
      <w:r>
        <w:t xml:space="preserve"> centuries, this rare clay (initially a rock, but then broken down into clay) was </w:t>
      </w:r>
      <w:r>
        <w:lastRenderedPageBreak/>
        <w:t xml:space="preserve">mixed by </w:t>
      </w:r>
      <w:r w:rsidR="006D1632">
        <w:t xml:space="preserve">the </w:t>
      </w:r>
      <w:r>
        <w:t xml:space="preserve">Chinese with other ingredients, then formed, fired, and glazed to make white porcelain or ‘china’ – then unique to the country. Porcelain </w:t>
      </w:r>
      <w:proofErr w:type="gramStart"/>
      <w:r>
        <w:t>was only made</w:t>
      </w:r>
      <w:proofErr w:type="gramEnd"/>
      <w:r>
        <w:t xml:space="preserve"> in China until </w:t>
      </w:r>
      <w:r w:rsidR="00DD693B">
        <w:t xml:space="preserve">the </w:t>
      </w:r>
      <w:r>
        <w:t>18</w:t>
      </w:r>
      <w:r w:rsidRPr="00386EB5">
        <w:rPr>
          <w:vertAlign w:val="superscript"/>
        </w:rPr>
        <w:t>th</w:t>
      </w:r>
      <w:r>
        <w:t xml:space="preserve"> c</w:t>
      </w:r>
      <w:r w:rsidR="00DD693B">
        <w:t>entury</w:t>
      </w:r>
      <w:r>
        <w:t>, when clay like kaolin was found in England, and, later on, in many other places.</w:t>
      </w:r>
    </w:p>
    <w:p w14:paraId="2C5BAC4E" w14:textId="4CC8CDC7" w:rsidR="0093764C" w:rsidRDefault="0093764C" w:rsidP="00386EB5">
      <w:pPr>
        <w:pStyle w:val="ListParagraph"/>
        <w:numPr>
          <w:ilvl w:val="1"/>
          <w:numId w:val="3"/>
        </w:numPr>
      </w:pPr>
      <w:r>
        <w:t xml:space="preserve">Today: used to smooth skin and to create dishes </w:t>
      </w:r>
      <w:proofErr w:type="gramStart"/>
      <w:r>
        <w:t>off of</w:t>
      </w:r>
      <w:proofErr w:type="gramEnd"/>
      <w:r>
        <w:t xml:space="preserve"> which people can eat. </w:t>
      </w:r>
    </w:p>
    <w:p w14:paraId="27711D71" w14:textId="558CDE75" w:rsidR="00CC7159" w:rsidRDefault="001C2C48" w:rsidP="00CC7159">
      <w:pPr>
        <w:pStyle w:val="ListParagraph"/>
        <w:numPr>
          <w:ilvl w:val="1"/>
          <w:numId w:val="3"/>
        </w:numPr>
      </w:pPr>
      <w:r>
        <w:t>Images: mask, blotting powder</w:t>
      </w:r>
      <w:r w:rsidR="00FB5B1D">
        <w:t>, setting powder</w:t>
      </w:r>
    </w:p>
    <w:p w14:paraId="3983526A" w14:textId="77777777" w:rsidR="00612650" w:rsidRDefault="00CC7159" w:rsidP="00612650">
      <w:pPr>
        <w:pStyle w:val="ListParagraph"/>
        <w:numPr>
          <w:ilvl w:val="0"/>
          <w:numId w:val="3"/>
        </w:numPr>
      </w:pPr>
      <w:r>
        <w:t>Frankincense</w:t>
      </w:r>
    </w:p>
    <w:p w14:paraId="7DFD8897" w14:textId="77777777" w:rsidR="00CC7159" w:rsidRDefault="00CC7159" w:rsidP="00CC7159">
      <w:pPr>
        <w:pStyle w:val="ListParagraph"/>
        <w:numPr>
          <w:ilvl w:val="1"/>
          <w:numId w:val="3"/>
        </w:numPr>
      </w:pPr>
      <w:r>
        <w:t>Map: Southern Oman, Classical Era</w:t>
      </w:r>
    </w:p>
    <w:p w14:paraId="026E1221" w14:textId="77777777" w:rsidR="00CC7159" w:rsidRDefault="00CC7159" w:rsidP="00CC7159">
      <w:pPr>
        <w:pStyle w:val="ListParagraph"/>
        <w:numPr>
          <w:ilvl w:val="1"/>
          <w:numId w:val="3"/>
        </w:numPr>
      </w:pPr>
      <w:r>
        <w:t>Today: religious rituals</w:t>
      </w:r>
      <w:r w:rsidR="001C2C48">
        <w:t xml:space="preserve"> i.e. in churches</w:t>
      </w:r>
    </w:p>
    <w:p w14:paraId="53BA2679" w14:textId="6607330A" w:rsidR="00CC7159" w:rsidRDefault="00CC7159" w:rsidP="004E6E48">
      <w:pPr>
        <w:pStyle w:val="ListParagraph"/>
        <w:numPr>
          <w:ilvl w:val="1"/>
          <w:numId w:val="3"/>
        </w:numPr>
      </w:pPr>
      <w:r>
        <w:t xml:space="preserve">Origin: </w:t>
      </w:r>
      <w:r w:rsidR="00E06883">
        <w:t xml:space="preserve">a type of incense burned for its aroma. Key for religious rituals around </w:t>
      </w:r>
      <w:r w:rsidR="006D1632">
        <w:t>Arabian</w:t>
      </w:r>
      <w:r w:rsidR="00E06883">
        <w:t xml:space="preserve"> Peninsula, the Mediterranean, and the Near East. Used also as insect repellant, medicine, and embalming of ancient Egyptian mummies. </w:t>
      </w:r>
      <w:r w:rsidR="00EA66FD">
        <w:t>Frankincense c</w:t>
      </w:r>
      <w:r w:rsidR="00E06883">
        <w:t>ome</w:t>
      </w:r>
      <w:r w:rsidR="00EA66FD">
        <w:t>s</w:t>
      </w:r>
      <w:r w:rsidR="00E06883">
        <w:t xml:space="preserve"> from</w:t>
      </w:r>
      <w:r w:rsidR="00BE562E">
        <w:t xml:space="preserve"> the</w:t>
      </w:r>
      <w:r w:rsidR="00E06883">
        <w:t xml:space="preserve"> dried sap </w:t>
      </w:r>
      <w:r w:rsidR="00BE562E">
        <w:t>of</w:t>
      </w:r>
      <w:r w:rsidR="00E06883">
        <w:t xml:space="preserve"> trees grow</w:t>
      </w:r>
      <w:r w:rsidR="00BE562E">
        <w:t>n</w:t>
      </w:r>
      <w:r w:rsidR="00E06883">
        <w:t xml:space="preserve"> only in Southern Arabia, Ethiopia, and Somalia. </w:t>
      </w:r>
    </w:p>
    <w:p w14:paraId="2762C96D" w14:textId="3D3DE4E5" w:rsidR="00CC7159" w:rsidRDefault="00CC7159" w:rsidP="004E6E48">
      <w:pPr>
        <w:pStyle w:val="ListParagraph"/>
        <w:numPr>
          <w:ilvl w:val="1"/>
          <w:numId w:val="3"/>
        </w:numPr>
      </w:pPr>
      <w:r>
        <w:t xml:space="preserve">During the Classical Era, </w:t>
      </w:r>
      <w:r w:rsidR="00DB4B72">
        <w:t xml:space="preserve">frankincense </w:t>
      </w:r>
      <w:proofErr w:type="gramStart"/>
      <w:r w:rsidR="00DB4B72">
        <w:t xml:space="preserve">was </w:t>
      </w:r>
      <w:r>
        <w:t>transported</w:t>
      </w:r>
      <w:proofErr w:type="gramEnd"/>
      <w:r>
        <w:t xml:space="preserve"> by Arab merc</w:t>
      </w:r>
      <w:r w:rsidR="00B710A0">
        <w:t>hants through deserts in</w:t>
      </w:r>
      <w:r>
        <w:t xml:space="preserve"> the Arabian Peninsula </w:t>
      </w:r>
      <w:r w:rsidR="00B710A0">
        <w:t xml:space="preserve">atop </w:t>
      </w:r>
      <w:r>
        <w:t>camel caravans</w:t>
      </w:r>
      <w:r w:rsidR="00B710A0">
        <w:t xml:space="preserve"> along the Incense Road</w:t>
      </w:r>
      <w:r w:rsidR="00067BF8">
        <w:t xml:space="preserve">, which </w:t>
      </w:r>
      <w:r w:rsidR="00B710A0">
        <w:t xml:space="preserve">ended at Gaza. </w:t>
      </w:r>
      <w:r>
        <w:t>From th</w:t>
      </w:r>
      <w:r w:rsidR="00B710A0">
        <w:t xml:space="preserve">ere, frankincense </w:t>
      </w:r>
      <w:proofErr w:type="gramStart"/>
      <w:r w:rsidR="00B710A0">
        <w:t>was</w:t>
      </w:r>
      <w:r>
        <w:t xml:space="preserve"> shipped</w:t>
      </w:r>
      <w:proofErr w:type="gramEnd"/>
      <w:r>
        <w:t xml:space="preserve"> across the Roman Empire and to Asia. The abundance of </w:t>
      </w:r>
      <w:r w:rsidR="00B710A0">
        <w:t xml:space="preserve">the valuable frankincense in southern Arabia made </w:t>
      </w:r>
      <w:r w:rsidR="00BE562E">
        <w:t xml:space="preserve">Roman </w:t>
      </w:r>
      <w:r w:rsidR="006863C7">
        <w:t xml:space="preserve">geographers term the region </w:t>
      </w:r>
      <w:r w:rsidR="005D4849">
        <w:t>“</w:t>
      </w:r>
      <w:r w:rsidR="006863C7">
        <w:t>Arabia Felix</w:t>
      </w:r>
      <w:r w:rsidR="005D4849">
        <w:t>”</w:t>
      </w:r>
      <w:r w:rsidR="004E6E48">
        <w:t xml:space="preserve"> (lucky Arabia),</w:t>
      </w:r>
      <w:r w:rsidR="006863C7">
        <w:t xml:space="preserve"> a reflection of their </w:t>
      </w:r>
      <w:r w:rsidR="005D4849">
        <w:t>understanding of the region as immensely wealthy.</w:t>
      </w:r>
      <w:r w:rsidR="006863C7">
        <w:t xml:space="preserve"> </w:t>
      </w:r>
      <w:r w:rsidR="005D4849">
        <w:t xml:space="preserve">Indeed, during the Ancient Era, the resin was valued more than gold. </w:t>
      </w:r>
      <w:r w:rsidR="00B710A0">
        <w:t xml:space="preserve"> </w:t>
      </w:r>
      <w:r>
        <w:t xml:space="preserve"> </w:t>
      </w:r>
    </w:p>
    <w:p w14:paraId="13D6206F" w14:textId="77777777" w:rsidR="00010429" w:rsidRDefault="00010429" w:rsidP="00CC7159">
      <w:pPr>
        <w:pStyle w:val="ListParagraph"/>
        <w:numPr>
          <w:ilvl w:val="1"/>
          <w:numId w:val="3"/>
        </w:numPr>
      </w:pPr>
      <w:r>
        <w:t>Images: Tom Ford</w:t>
      </w:r>
      <w:r w:rsidR="001C2C48">
        <w:t xml:space="preserve"> perfume, essential oil</w:t>
      </w:r>
    </w:p>
    <w:p w14:paraId="3A4CC375" w14:textId="640BD7BF" w:rsidR="00713597" w:rsidRDefault="00713597" w:rsidP="00DB4B72">
      <w:pPr>
        <w:pStyle w:val="ListParagraph"/>
        <w:numPr>
          <w:ilvl w:val="0"/>
          <w:numId w:val="3"/>
        </w:numPr>
      </w:pPr>
      <w:r>
        <w:t>Other examples</w:t>
      </w:r>
    </w:p>
    <w:p w14:paraId="2DF3262A" w14:textId="4A56507B" w:rsidR="00713597" w:rsidRDefault="00713597" w:rsidP="00376E39">
      <w:pPr>
        <w:pStyle w:val="ListParagraph"/>
        <w:numPr>
          <w:ilvl w:val="1"/>
          <w:numId w:val="3"/>
        </w:numPr>
      </w:pPr>
      <w:proofErr w:type="spellStart"/>
      <w:r>
        <w:t>Gutta</w:t>
      </w:r>
      <w:proofErr w:type="spellEnd"/>
      <w:r>
        <w:t xml:space="preserve"> </w:t>
      </w:r>
      <w:proofErr w:type="spellStart"/>
      <w:r>
        <w:t>percha</w:t>
      </w:r>
      <w:proofErr w:type="spellEnd"/>
      <w:r>
        <w:t xml:space="preserve"> rubber</w:t>
      </w:r>
      <w:r w:rsidR="00174159">
        <w:t xml:space="preserve"> – </w:t>
      </w:r>
      <w:r w:rsidR="001E0404">
        <w:t xml:space="preserve">Indonesia, </w:t>
      </w:r>
      <w:r w:rsidR="00174159">
        <w:t>Industrial and Imperial Era</w:t>
      </w:r>
    </w:p>
    <w:p w14:paraId="6700C2F4" w14:textId="35B0EA52" w:rsidR="00B71BF6" w:rsidRDefault="00B71BF6" w:rsidP="00376E39">
      <w:pPr>
        <w:pStyle w:val="ListParagraph"/>
        <w:numPr>
          <w:ilvl w:val="1"/>
          <w:numId w:val="3"/>
        </w:numPr>
      </w:pPr>
      <w:r>
        <w:t>Combs – Egypt, Ancient Era</w:t>
      </w:r>
      <w:r w:rsidR="000C5467">
        <w:t xml:space="preserve"> </w:t>
      </w:r>
    </w:p>
    <w:p w14:paraId="437CBF11" w14:textId="153CD19C" w:rsidR="00B71BF6" w:rsidRDefault="00EA16A1" w:rsidP="00376E39">
      <w:pPr>
        <w:pStyle w:val="ListParagraph"/>
        <w:numPr>
          <w:ilvl w:val="1"/>
          <w:numId w:val="3"/>
        </w:numPr>
      </w:pPr>
      <w:r>
        <w:t>Por</w:t>
      </w:r>
      <w:r w:rsidR="00B71BF6">
        <w:t>celain – Tanzania, Medieval Era</w:t>
      </w:r>
    </w:p>
    <w:p w14:paraId="3E4C9171" w14:textId="208718DF" w:rsidR="006251B1" w:rsidRDefault="006251B1" w:rsidP="00376E39">
      <w:pPr>
        <w:pStyle w:val="ListParagraph"/>
        <w:numPr>
          <w:ilvl w:val="1"/>
          <w:numId w:val="3"/>
        </w:numPr>
      </w:pPr>
      <w:r>
        <w:t>Incense burner – Oman, Medieval Era</w:t>
      </w:r>
    </w:p>
    <w:p w14:paraId="59D9F801" w14:textId="5BA4886D" w:rsidR="00504DA6" w:rsidRDefault="00504DA6" w:rsidP="00B13242">
      <w:r>
        <w:t xml:space="preserve">Part III – </w:t>
      </w:r>
      <w:r w:rsidR="00B13242">
        <w:t>Clothing</w:t>
      </w:r>
    </w:p>
    <w:p w14:paraId="1A0C1BA7" w14:textId="5E5D09E5" w:rsidR="007B0262" w:rsidRDefault="00581C59" w:rsidP="009B5694">
      <w:pPr>
        <w:pStyle w:val="ListParagraph"/>
        <w:numPr>
          <w:ilvl w:val="0"/>
          <w:numId w:val="7"/>
        </w:numPr>
      </w:pPr>
      <w:r>
        <w:t xml:space="preserve">Have </w:t>
      </w:r>
      <w:r w:rsidR="00812EA3">
        <w:t xml:space="preserve">each </w:t>
      </w:r>
      <w:r>
        <w:t xml:space="preserve">student sit at </w:t>
      </w:r>
      <w:r w:rsidR="00812EA3">
        <w:t xml:space="preserve">a </w:t>
      </w:r>
      <w:r>
        <w:t>separate desk. If students sit at tables together, have student</w:t>
      </w:r>
      <w:r w:rsidR="009B5694">
        <w:t>s</w:t>
      </w:r>
      <w:r>
        <w:t xml:space="preserve"> prop up folder</w:t>
      </w:r>
      <w:r w:rsidR="009B5694">
        <w:t>s</w:t>
      </w:r>
      <w:r>
        <w:t xml:space="preserve"> at the front of </w:t>
      </w:r>
      <w:r w:rsidR="009B5694">
        <w:t>their</w:t>
      </w:r>
      <w:r w:rsidR="00B34350">
        <w:t xml:space="preserve"> </w:t>
      </w:r>
      <w:r>
        <w:t>desk</w:t>
      </w:r>
      <w:r w:rsidR="009B5694">
        <w:t>s</w:t>
      </w:r>
      <w:r>
        <w:t xml:space="preserve">. Make sure that students’ desks are </w:t>
      </w:r>
      <w:r w:rsidR="00505462">
        <w:t xml:space="preserve">spaced apart evenly so that </w:t>
      </w:r>
      <w:r>
        <w:t>each can conduct the assignment privately. Then, give each student a sheet of blank printer paper</w:t>
      </w:r>
      <w:r w:rsidR="009B5694">
        <w:t xml:space="preserve"> and </w:t>
      </w:r>
      <w:r>
        <w:t xml:space="preserve">a set of colored pencils, </w:t>
      </w:r>
      <w:r w:rsidR="00B34350">
        <w:t>or otherwise</w:t>
      </w:r>
      <w:r>
        <w:t xml:space="preserve"> a blue or black pen or a pencil. </w:t>
      </w:r>
    </w:p>
    <w:p w14:paraId="5F991974" w14:textId="32517F64" w:rsidR="00CC6EA8" w:rsidRDefault="00CC6EA8">
      <w:pPr>
        <w:pStyle w:val="ListParagraph"/>
        <w:numPr>
          <w:ilvl w:val="0"/>
          <w:numId w:val="7"/>
        </w:numPr>
      </w:pPr>
      <w:r>
        <w:t xml:space="preserve">Ask students to fold paper twice to create four squares marked by </w:t>
      </w:r>
      <w:r w:rsidR="00505462">
        <w:t>creases</w:t>
      </w:r>
      <w:r>
        <w:t>.</w:t>
      </w:r>
    </w:p>
    <w:p w14:paraId="55D8EBC1" w14:textId="6B6C3738" w:rsidR="008770FC" w:rsidRDefault="0088619B" w:rsidP="00102FBE">
      <w:pPr>
        <w:pStyle w:val="ListParagraph"/>
        <w:numPr>
          <w:ilvl w:val="0"/>
          <w:numId w:val="7"/>
        </w:numPr>
      </w:pPr>
      <w:r>
        <w:t>The teacher should a</w:t>
      </w:r>
      <w:r w:rsidR="00581C59">
        <w:t>sk students to close their eyes or to look down</w:t>
      </w:r>
      <w:r>
        <w:t xml:space="preserve"> and then</w:t>
      </w:r>
      <w:r w:rsidR="00581C59">
        <w:t xml:space="preserve"> </w:t>
      </w:r>
      <w:r>
        <w:t>t</w:t>
      </w:r>
      <w:r w:rsidR="00581C59">
        <w:t xml:space="preserve">ell the students that </w:t>
      </w:r>
      <w:r w:rsidR="00102FBE">
        <w:t>they are</w:t>
      </w:r>
      <w:r w:rsidR="00581C59">
        <w:t xml:space="preserve"> going to tell them a</w:t>
      </w:r>
      <w:r w:rsidR="004C5F93">
        <w:t xml:space="preserve"> series of four</w:t>
      </w:r>
      <w:r w:rsidR="00581C59">
        <w:t xml:space="preserve"> phrase</w:t>
      </w:r>
      <w:r w:rsidR="004C5F93">
        <w:t>s</w:t>
      </w:r>
      <w:r>
        <w:t xml:space="preserve">. </w:t>
      </w:r>
      <w:r w:rsidR="00102FBE">
        <w:t>They</w:t>
      </w:r>
      <w:r>
        <w:t xml:space="preserve"> should </w:t>
      </w:r>
      <w:r w:rsidR="00581C59">
        <w:t xml:space="preserve">ask them that, after </w:t>
      </w:r>
      <w:r w:rsidR="00102FBE">
        <w:t>they</w:t>
      </w:r>
      <w:r>
        <w:t xml:space="preserve"> </w:t>
      </w:r>
      <w:r w:rsidR="00581C59">
        <w:t>say</w:t>
      </w:r>
      <w:r>
        <w:t xml:space="preserve"> each</w:t>
      </w:r>
      <w:r w:rsidR="00581C59">
        <w:t xml:space="preserve"> phrase aloud, </w:t>
      </w:r>
      <w:r>
        <w:t>the</w:t>
      </w:r>
      <w:r w:rsidR="00581C59">
        <w:t xml:space="preserve"> student</w:t>
      </w:r>
      <w:r>
        <w:t>s</w:t>
      </w:r>
      <w:r w:rsidR="00581C59">
        <w:t xml:space="preserve"> pay attention to the images and words that pop into their mind immediately after hearing this phrase</w:t>
      </w:r>
      <w:r w:rsidR="004C5F93">
        <w:t xml:space="preserve"> and write</w:t>
      </w:r>
      <w:r w:rsidR="008770FC">
        <w:t xml:space="preserve"> down</w:t>
      </w:r>
      <w:r>
        <w:t xml:space="preserve"> these ideas and images</w:t>
      </w:r>
      <w:r w:rsidR="00581C59">
        <w:t xml:space="preserve">. Once directions are established and students are ready with writing utensils in hand, </w:t>
      </w:r>
      <w:r w:rsidR="004C5F93">
        <w:t xml:space="preserve">read </w:t>
      </w:r>
      <w:r w:rsidR="00581C59">
        <w:t xml:space="preserve">the </w:t>
      </w:r>
      <w:r w:rsidR="004C5F93">
        <w:t>below phrases, one by one,</w:t>
      </w:r>
      <w:r w:rsidR="00443489">
        <w:t xml:space="preserve"> instructing students to focus on their own </w:t>
      </w:r>
      <w:r w:rsidR="008770FC">
        <w:t>wardrobe, in particular,</w:t>
      </w:r>
      <w:r w:rsidR="00443489">
        <w:t xml:space="preserve"> for each prompt.</w:t>
      </w:r>
    </w:p>
    <w:p w14:paraId="7EB5B2B4" w14:textId="18FB97B2" w:rsidR="004C5F93" w:rsidRDefault="00443489">
      <w:pPr>
        <w:pStyle w:val="ListParagraph"/>
        <w:numPr>
          <w:ilvl w:val="0"/>
          <w:numId w:val="7"/>
        </w:numPr>
      </w:pPr>
      <w:r>
        <w:t xml:space="preserve">Allow </w:t>
      </w:r>
      <w:r w:rsidR="004C5F93">
        <w:t>a timed three minutes for each phrase in which students can think and put their ideas onto paper.</w:t>
      </w:r>
      <w:r w:rsidR="004F2C34">
        <w:t xml:space="preserve"> Give a </w:t>
      </w:r>
      <w:proofErr w:type="gramStart"/>
      <w:r w:rsidR="008770FC">
        <w:t>30</w:t>
      </w:r>
      <w:r w:rsidR="004F2C34">
        <w:t xml:space="preserve"> second</w:t>
      </w:r>
      <w:proofErr w:type="gramEnd"/>
      <w:r w:rsidR="004F2C34">
        <w:t xml:space="preserve"> break between each three minute period. Once all four three</w:t>
      </w:r>
      <w:r w:rsidR="008770FC">
        <w:t>-</w:t>
      </w:r>
      <w:r w:rsidR="004F2C34">
        <w:t>minute periods are elapsed, collect students’ writing utensils and ask that they put away the</w:t>
      </w:r>
      <w:r w:rsidR="008770FC">
        <w:t>ir</w:t>
      </w:r>
      <w:r w:rsidR="004F2C34">
        <w:t xml:space="preserve"> folders</w:t>
      </w:r>
      <w:r w:rsidR="008770FC">
        <w:t>.</w:t>
      </w:r>
      <w:r w:rsidR="004F2C34">
        <w:t xml:space="preserve"> </w:t>
      </w:r>
    </w:p>
    <w:p w14:paraId="71442C78" w14:textId="5DC28651" w:rsidR="004F2C34" w:rsidRDefault="004F2C34" w:rsidP="002C0638">
      <w:pPr>
        <w:pStyle w:val="ListParagraph"/>
        <w:numPr>
          <w:ilvl w:val="1"/>
          <w:numId w:val="7"/>
        </w:numPr>
      </w:pPr>
      <w:r>
        <w:lastRenderedPageBreak/>
        <w:t>Me</w:t>
      </w:r>
      <w:r w:rsidR="00DE3DD2">
        <w:t xml:space="preserve"> (meaning the student)</w:t>
      </w:r>
      <w:r>
        <w:t xml:space="preserve"> at a nice family gathering</w:t>
      </w:r>
    </w:p>
    <w:p w14:paraId="5F4F577D" w14:textId="4000C4B8" w:rsidR="00DE3DD2" w:rsidRDefault="00DE3DD2" w:rsidP="002C0638">
      <w:pPr>
        <w:pStyle w:val="ListParagraph"/>
        <w:numPr>
          <w:ilvl w:val="1"/>
          <w:numId w:val="7"/>
        </w:numPr>
      </w:pPr>
      <w:r w:rsidRPr="00DE3DD2">
        <w:t>Me enjoying my favorite hobby</w:t>
      </w:r>
    </w:p>
    <w:p w14:paraId="069B2D98" w14:textId="758421FA" w:rsidR="004F2C34" w:rsidRDefault="004F2C34" w:rsidP="002C0638">
      <w:pPr>
        <w:pStyle w:val="ListParagraph"/>
        <w:numPr>
          <w:ilvl w:val="1"/>
          <w:numId w:val="7"/>
        </w:numPr>
      </w:pPr>
      <w:r>
        <w:t>Me on the weekend</w:t>
      </w:r>
    </w:p>
    <w:p w14:paraId="0EFF5C49" w14:textId="6698A4FF" w:rsidR="004F2C34" w:rsidRDefault="004F2C34" w:rsidP="002C0638">
      <w:pPr>
        <w:pStyle w:val="ListParagraph"/>
        <w:numPr>
          <w:ilvl w:val="1"/>
          <w:numId w:val="7"/>
        </w:numPr>
      </w:pPr>
      <w:r>
        <w:t>Me at school</w:t>
      </w:r>
    </w:p>
    <w:p w14:paraId="3142B43F" w14:textId="3043F688" w:rsidR="00581C59" w:rsidRDefault="0030552B">
      <w:pPr>
        <w:pStyle w:val="ListParagraph"/>
        <w:numPr>
          <w:ilvl w:val="0"/>
          <w:numId w:val="7"/>
        </w:numPr>
      </w:pPr>
      <w:r>
        <w:t xml:space="preserve">Ask students to give a show of hands </w:t>
      </w:r>
      <w:r w:rsidR="00CC0F1C">
        <w:t xml:space="preserve">to indicate </w:t>
      </w:r>
      <w:r>
        <w:t xml:space="preserve">which of the following statements apply to </w:t>
      </w:r>
      <w:r w:rsidR="007931F6">
        <w:t xml:space="preserve">any of </w:t>
      </w:r>
      <w:r>
        <w:t>the</w:t>
      </w:r>
      <w:r w:rsidR="007931F6">
        <w:t>ir drawings</w:t>
      </w:r>
      <w:r>
        <w:t xml:space="preserve">. While students </w:t>
      </w:r>
      <w:r w:rsidR="007931F6">
        <w:t xml:space="preserve">silently raise hands to answer ‘yes’ to a question, </w:t>
      </w:r>
      <w:r>
        <w:t xml:space="preserve">tally up the </w:t>
      </w:r>
      <w:r w:rsidR="007931F6">
        <w:t>‘yeses’</w:t>
      </w:r>
      <w:r>
        <w:t xml:space="preserve"> </w:t>
      </w:r>
      <w:r w:rsidR="007931F6">
        <w:t>on the board alongside a keyword marking</w:t>
      </w:r>
      <w:r>
        <w:t xml:space="preserve"> each</w:t>
      </w:r>
      <w:r w:rsidR="007931F6">
        <w:t xml:space="preserve"> question.</w:t>
      </w:r>
      <w:r>
        <w:t xml:space="preserve"> </w:t>
      </w:r>
    </w:p>
    <w:p w14:paraId="4C6CF701" w14:textId="1A40855C" w:rsidR="0030552B" w:rsidRDefault="0030552B" w:rsidP="002C0638">
      <w:pPr>
        <w:pStyle w:val="ListParagraph"/>
        <w:numPr>
          <w:ilvl w:val="1"/>
          <w:numId w:val="7"/>
        </w:numPr>
      </w:pPr>
      <w:r>
        <w:t>My drawing includes a pair of jeans.</w:t>
      </w:r>
    </w:p>
    <w:p w14:paraId="3848C774" w14:textId="645397BC" w:rsidR="0030552B" w:rsidRDefault="0030552B" w:rsidP="002C0638">
      <w:pPr>
        <w:pStyle w:val="ListParagraph"/>
        <w:numPr>
          <w:ilvl w:val="1"/>
          <w:numId w:val="7"/>
        </w:numPr>
      </w:pPr>
      <w:r>
        <w:t>My drawing includes a piece of athletic apparel (i.e. sneakers, an NBA t-shirt).</w:t>
      </w:r>
    </w:p>
    <w:p w14:paraId="3163FFA8" w14:textId="2FDAE341" w:rsidR="0030552B" w:rsidRDefault="00443489">
      <w:pPr>
        <w:pStyle w:val="ListParagraph"/>
        <w:numPr>
          <w:ilvl w:val="1"/>
          <w:numId w:val="7"/>
        </w:numPr>
      </w:pPr>
      <w:r>
        <w:t xml:space="preserve">In my drawing, I am </w:t>
      </w:r>
      <w:r w:rsidR="0030552B">
        <w:t>wearing something made of cotton.</w:t>
      </w:r>
    </w:p>
    <w:p w14:paraId="108D8559" w14:textId="204172DD" w:rsidR="0030552B" w:rsidRDefault="0030552B" w:rsidP="002C0638">
      <w:pPr>
        <w:pStyle w:val="ListParagraph"/>
        <w:numPr>
          <w:ilvl w:val="1"/>
          <w:numId w:val="7"/>
        </w:numPr>
      </w:pPr>
      <w:r>
        <w:t xml:space="preserve">My drawing includes a t-shirt of some sort. </w:t>
      </w:r>
    </w:p>
    <w:p w14:paraId="09E03F5C" w14:textId="7AEB734D" w:rsidR="0030552B" w:rsidRDefault="0030552B" w:rsidP="002C0638">
      <w:pPr>
        <w:pStyle w:val="ListParagraph"/>
        <w:numPr>
          <w:ilvl w:val="1"/>
          <w:numId w:val="7"/>
        </w:numPr>
      </w:pPr>
      <w:r>
        <w:t>My drawing includes someone wearing khakis.</w:t>
      </w:r>
    </w:p>
    <w:p w14:paraId="4C34836D" w14:textId="6EA3BE57" w:rsidR="00BE10D2" w:rsidRDefault="00BE10D2">
      <w:pPr>
        <w:pStyle w:val="ListParagraph"/>
        <w:numPr>
          <w:ilvl w:val="0"/>
          <w:numId w:val="7"/>
        </w:numPr>
      </w:pPr>
      <w:r>
        <w:t xml:space="preserve">Show students the total tallies. </w:t>
      </w:r>
      <w:r w:rsidR="00937911">
        <w:t xml:space="preserve">Hand out papers to each student with the following questions on them. Give the students a few minutes to </w:t>
      </w:r>
      <w:r w:rsidR="00C00E79">
        <w:t>jot down</w:t>
      </w:r>
      <w:r w:rsidR="00937911">
        <w:t xml:space="preserve"> some quick answers</w:t>
      </w:r>
      <w:r w:rsidR="00C00E79">
        <w:t>.</w:t>
      </w:r>
    </w:p>
    <w:p w14:paraId="47732D5D" w14:textId="15A0029B" w:rsidR="00C00E79" w:rsidRDefault="00937911">
      <w:pPr>
        <w:pStyle w:val="ListParagraph"/>
        <w:numPr>
          <w:ilvl w:val="1"/>
          <w:numId w:val="7"/>
        </w:numPr>
      </w:pPr>
      <w:r>
        <w:t>Do you think denim has always been a fashion statement?</w:t>
      </w:r>
    </w:p>
    <w:p w14:paraId="02E95479" w14:textId="1A591F46" w:rsidR="00937911" w:rsidRDefault="00937911" w:rsidP="002C0638">
      <w:pPr>
        <w:pStyle w:val="ListParagraph"/>
        <w:numPr>
          <w:ilvl w:val="1"/>
          <w:numId w:val="7"/>
        </w:numPr>
      </w:pPr>
      <w:r>
        <w:t xml:space="preserve">Where do you think most athletic apparel production </w:t>
      </w:r>
      <w:proofErr w:type="gramStart"/>
      <w:r>
        <w:t>is done</w:t>
      </w:r>
      <w:proofErr w:type="gramEnd"/>
      <w:r>
        <w:t xml:space="preserve"> today?</w:t>
      </w:r>
    </w:p>
    <w:p w14:paraId="6811836A" w14:textId="063C1D75" w:rsidR="00937911" w:rsidRDefault="00937911" w:rsidP="002C0638">
      <w:pPr>
        <w:pStyle w:val="ListParagraph"/>
        <w:numPr>
          <w:ilvl w:val="1"/>
          <w:numId w:val="7"/>
        </w:numPr>
      </w:pPr>
      <w:r>
        <w:t xml:space="preserve">Where do you think the first t-shirt </w:t>
      </w:r>
      <w:proofErr w:type="gramStart"/>
      <w:r>
        <w:t>was made</w:t>
      </w:r>
      <w:proofErr w:type="gramEnd"/>
      <w:r>
        <w:t>?</w:t>
      </w:r>
    </w:p>
    <w:p w14:paraId="3682C6C3" w14:textId="520FE93A" w:rsidR="00C00E79" w:rsidRDefault="00C00E79" w:rsidP="002C0638">
      <w:pPr>
        <w:pStyle w:val="ListParagraph"/>
        <w:numPr>
          <w:ilvl w:val="1"/>
          <w:numId w:val="7"/>
        </w:numPr>
      </w:pPr>
      <w:r>
        <w:t>Do you think khakis were probably first worn by Americans?</w:t>
      </w:r>
    </w:p>
    <w:p w14:paraId="1122CF9E" w14:textId="318F5B93" w:rsidR="00C00E79" w:rsidRDefault="00486117" w:rsidP="00102FBE">
      <w:pPr>
        <w:pStyle w:val="ListParagraph"/>
        <w:numPr>
          <w:ilvl w:val="0"/>
          <w:numId w:val="7"/>
        </w:numPr>
      </w:pPr>
      <w:r>
        <w:t>The teacher will i</w:t>
      </w:r>
      <w:r w:rsidR="00BE10D2">
        <w:t xml:space="preserve">nform </w:t>
      </w:r>
      <w:r>
        <w:t xml:space="preserve">students that, </w:t>
      </w:r>
      <w:proofErr w:type="gramStart"/>
      <w:r>
        <w:t>next,</w:t>
      </w:r>
      <w:proofErr w:type="gramEnd"/>
      <w:r>
        <w:t xml:space="preserve"> </w:t>
      </w:r>
      <w:r w:rsidR="00102FBE">
        <w:t>they</w:t>
      </w:r>
      <w:r w:rsidR="00BE10D2">
        <w:t xml:space="preserve"> will ask them to draw conclusions </w:t>
      </w:r>
      <w:r w:rsidR="00483916">
        <w:t xml:space="preserve">between their use of as well as the origins of clothing and </w:t>
      </w:r>
      <w:r w:rsidR="00C00E79">
        <w:t>the reality of such clothing’s production.</w:t>
      </w:r>
      <w:r w:rsidR="00BE10D2">
        <w:t xml:space="preserve"> </w:t>
      </w:r>
    </w:p>
    <w:p w14:paraId="6A220D16" w14:textId="49D6C155" w:rsidR="00BE10D2" w:rsidRDefault="00BE10D2" w:rsidP="00AA6F49">
      <w:pPr>
        <w:pStyle w:val="ListParagraph"/>
        <w:numPr>
          <w:ilvl w:val="0"/>
          <w:numId w:val="7"/>
        </w:numPr>
      </w:pPr>
      <w:r>
        <w:t xml:space="preserve">Divide the class by counting off students into groups of three. Have each group sit </w:t>
      </w:r>
      <w:r w:rsidR="00E46FAF">
        <w:t>with</w:t>
      </w:r>
      <w:r>
        <w:t xml:space="preserve"> a computer with the </w:t>
      </w:r>
      <w:r w:rsidR="00AA6F49">
        <w:t>IOWH</w:t>
      </w:r>
      <w:r>
        <w:t xml:space="preserve"> website </w:t>
      </w:r>
      <w:r w:rsidR="00C00E79">
        <w:t xml:space="preserve">pre-loaded. </w:t>
      </w:r>
    </w:p>
    <w:p w14:paraId="230FE8F7" w14:textId="2008D2D0" w:rsidR="00BE10D2" w:rsidRDefault="00DF68D3">
      <w:pPr>
        <w:pStyle w:val="ListParagraph"/>
        <w:numPr>
          <w:ilvl w:val="0"/>
          <w:numId w:val="7"/>
        </w:numPr>
      </w:pPr>
      <w:r>
        <w:t>Have students compare their answers</w:t>
      </w:r>
      <w:r w:rsidR="00E46FAF">
        <w:t xml:space="preserve"> to the questionnaire</w:t>
      </w:r>
      <w:r>
        <w:t xml:space="preserve"> with those on the website and</w:t>
      </w:r>
      <w:r w:rsidR="00E46FAF">
        <w:t xml:space="preserve"> those of their</w:t>
      </w:r>
      <w:r>
        <w:t xml:space="preserve"> group.</w:t>
      </w:r>
    </w:p>
    <w:p w14:paraId="04E4789D" w14:textId="58A14D2E" w:rsidR="00DF68D3" w:rsidRDefault="007F6428">
      <w:pPr>
        <w:pStyle w:val="ListParagraph"/>
        <w:numPr>
          <w:ilvl w:val="0"/>
          <w:numId w:val="7"/>
        </w:numPr>
      </w:pPr>
      <w:r>
        <w:t xml:space="preserve">To evaluate students’ understanding of this portion of the lesson, allow students to choose one of the following prompts to address in a one-page single-spaced response paper. In the directions for the paper, ask that students </w:t>
      </w:r>
      <w:proofErr w:type="gramStart"/>
      <w:r>
        <w:t>address both dungarees and athletic equipment and tie in cited information from the IOWH website in their response either</w:t>
      </w:r>
      <w:proofErr w:type="gramEnd"/>
      <w:r>
        <w:t xml:space="preserve"> on the material’s place of origin, original use, legacy, or use today. </w:t>
      </w:r>
      <w:r w:rsidR="00057335">
        <w:t xml:space="preserve"> </w:t>
      </w:r>
    </w:p>
    <w:p w14:paraId="0BFFA3F0" w14:textId="3F1AB0F5" w:rsidR="00BE10D2" w:rsidRDefault="00BE10D2" w:rsidP="002C0638">
      <w:pPr>
        <w:pStyle w:val="ListParagraph"/>
        <w:numPr>
          <w:ilvl w:val="1"/>
          <w:numId w:val="7"/>
        </w:numPr>
      </w:pPr>
      <w:r>
        <w:t xml:space="preserve">What are some similarities between the uses of these materials in history and their uses today among </w:t>
      </w:r>
      <w:r w:rsidR="000E0B07">
        <w:t>your classmates</w:t>
      </w:r>
      <w:r>
        <w:t xml:space="preserve">? </w:t>
      </w:r>
    </w:p>
    <w:p w14:paraId="42133279" w14:textId="34146796" w:rsidR="00DF68D3" w:rsidRDefault="00DF68D3">
      <w:pPr>
        <w:pStyle w:val="ListParagraph"/>
        <w:numPr>
          <w:ilvl w:val="1"/>
          <w:numId w:val="7"/>
        </w:numPr>
      </w:pPr>
      <w:r>
        <w:t xml:space="preserve">What are some social implications of the global demand </w:t>
      </w:r>
      <w:r w:rsidR="001E1955">
        <w:t>for</w:t>
      </w:r>
      <w:r>
        <w:t xml:space="preserve"> these products?</w:t>
      </w:r>
      <w:r w:rsidR="00A4231F">
        <w:t xml:space="preserve"> </w:t>
      </w:r>
    </w:p>
    <w:p w14:paraId="2287D6E7" w14:textId="6B7C2C9C" w:rsidR="00A4231F" w:rsidRDefault="00A4231F">
      <w:pPr>
        <w:pStyle w:val="ListParagraph"/>
        <w:numPr>
          <w:ilvl w:val="0"/>
          <w:numId w:val="7"/>
        </w:numPr>
      </w:pPr>
      <w:r>
        <w:t xml:space="preserve">Before concluding the class and after giving students this assignment, give students some </w:t>
      </w:r>
      <w:proofErr w:type="gramStart"/>
      <w:r>
        <w:t>facts and figures</w:t>
      </w:r>
      <w:proofErr w:type="gramEnd"/>
      <w:r>
        <w:t xml:space="preserve"> </w:t>
      </w:r>
      <w:r w:rsidR="00245F26">
        <w:t xml:space="preserve">not provided by </w:t>
      </w:r>
      <w:r>
        <w:t xml:space="preserve">the IOWH </w:t>
      </w:r>
      <w:r w:rsidR="00245F26">
        <w:t>website regarding the production of athletic apparel and dungarees</w:t>
      </w:r>
      <w:r>
        <w:t xml:space="preserve"> in the Indian Ocean area today. To </w:t>
      </w:r>
      <w:r w:rsidR="00FC4ACA">
        <w:t>engage</w:t>
      </w:r>
      <w:r w:rsidR="00443489">
        <w:t xml:space="preserve"> students </w:t>
      </w:r>
      <w:r>
        <w:t xml:space="preserve">so that </w:t>
      </w:r>
      <w:r w:rsidR="00443489">
        <w:t>they</w:t>
      </w:r>
      <w:r>
        <w:t xml:space="preserve"> use these facts in their assignment and </w:t>
      </w:r>
      <w:r w:rsidR="00FC4ACA">
        <w:t xml:space="preserve">so that they </w:t>
      </w:r>
      <w:r w:rsidR="00443489">
        <w:t>perhaps</w:t>
      </w:r>
      <w:r>
        <w:t xml:space="preserve"> also conduct their own research, </w:t>
      </w:r>
      <w:r w:rsidR="00443489">
        <w:t xml:space="preserve">you can </w:t>
      </w:r>
      <w:r>
        <w:t>share with them the below figures</w:t>
      </w:r>
      <w:r w:rsidR="00FC4ACA">
        <w:t>,</w:t>
      </w:r>
      <w:r>
        <w:t xml:space="preserve"> found on the websites </w:t>
      </w:r>
      <w:r w:rsidR="00FC4ACA">
        <w:t>of</w:t>
      </w:r>
      <w:r>
        <w:t xml:space="preserve"> the respective companies. </w:t>
      </w:r>
    </w:p>
    <w:p w14:paraId="531C3620" w14:textId="5EC782D9" w:rsidR="00A4231F" w:rsidRDefault="00A4231F" w:rsidP="00A4231F">
      <w:pPr>
        <w:pStyle w:val="ListParagraph"/>
        <w:numPr>
          <w:ilvl w:val="1"/>
          <w:numId w:val="7"/>
        </w:numPr>
      </w:pPr>
      <w:r>
        <w:t>Sportswear brands still heavily tied to the Indian Ocean area</w:t>
      </w:r>
    </w:p>
    <w:p w14:paraId="7C5550CC" w14:textId="77777777" w:rsidR="00A4231F" w:rsidRDefault="00A4231F" w:rsidP="002C0638">
      <w:pPr>
        <w:pStyle w:val="ListParagraph"/>
        <w:numPr>
          <w:ilvl w:val="2"/>
          <w:numId w:val="7"/>
        </w:numPr>
      </w:pPr>
      <w:proofErr w:type="spellStart"/>
      <w:r>
        <w:t>Yeezys</w:t>
      </w:r>
      <w:proofErr w:type="spellEnd"/>
      <w:r>
        <w:t xml:space="preserve"> – manufactured in China</w:t>
      </w:r>
    </w:p>
    <w:p w14:paraId="7009A6E1" w14:textId="77777777" w:rsidR="00A4231F" w:rsidRDefault="00A4231F" w:rsidP="002C0638">
      <w:pPr>
        <w:pStyle w:val="ListParagraph"/>
        <w:numPr>
          <w:ilvl w:val="2"/>
          <w:numId w:val="7"/>
        </w:numPr>
      </w:pPr>
      <w:r>
        <w:t>Nike – most of their factories are in Indonesia, China, Taiwan, India, Thailand, Vietnam, Pakistan, Philippines, and Malaysia</w:t>
      </w:r>
    </w:p>
    <w:p w14:paraId="3D5400D9" w14:textId="77777777" w:rsidR="00A4231F" w:rsidRDefault="00A4231F" w:rsidP="002C0638">
      <w:pPr>
        <w:pStyle w:val="ListParagraph"/>
        <w:numPr>
          <w:ilvl w:val="2"/>
          <w:numId w:val="7"/>
        </w:numPr>
      </w:pPr>
      <w:r>
        <w:t xml:space="preserve">Adidas – of Indian Ocean area countries, has suppliers in Cambodia, China, Egypt, India, Indonesia, Japan, Jordan, South Korea, Malaysia, Myanmar, Pakistan, Philippines, Singapore, Taiwan, Thailand, Turkey, </w:t>
      </w:r>
      <w:proofErr w:type="gramStart"/>
      <w:r>
        <w:t>Vietnam</w:t>
      </w:r>
      <w:proofErr w:type="gramEnd"/>
      <w:r>
        <w:t xml:space="preserve">. </w:t>
      </w:r>
    </w:p>
    <w:p w14:paraId="5AB14917" w14:textId="77777777" w:rsidR="00A4231F" w:rsidRDefault="00A4231F" w:rsidP="002C0638">
      <w:pPr>
        <w:pStyle w:val="ListParagraph"/>
        <w:numPr>
          <w:ilvl w:val="2"/>
          <w:numId w:val="7"/>
        </w:numPr>
      </w:pPr>
      <w:r>
        <w:lastRenderedPageBreak/>
        <w:t xml:space="preserve">Puma – has 124 factories total, 117 of which are in Asia (Bangladesh, Cambodia, China, India, Indonesia, South Korea, Malaysia, Pakistan, Philippines, Taiwan, </w:t>
      </w:r>
      <w:proofErr w:type="gramStart"/>
      <w:r>
        <w:t>Vietnam</w:t>
      </w:r>
      <w:proofErr w:type="gramEnd"/>
      <w:r>
        <w:t xml:space="preserve">). </w:t>
      </w:r>
    </w:p>
    <w:p w14:paraId="5BD1EF8F" w14:textId="30146185" w:rsidR="00A4231F" w:rsidRDefault="00A4231F" w:rsidP="002C0638">
      <w:pPr>
        <w:pStyle w:val="ListParagraph"/>
        <w:numPr>
          <w:ilvl w:val="2"/>
          <w:numId w:val="7"/>
        </w:numPr>
      </w:pPr>
      <w:r>
        <w:t xml:space="preserve">Under </w:t>
      </w:r>
      <w:proofErr w:type="spellStart"/>
      <w:r>
        <w:t>Armour</w:t>
      </w:r>
      <w:proofErr w:type="spellEnd"/>
      <w:r>
        <w:t xml:space="preserve"> – of their vendors, a majority are in China (30) and Vietnam (30).</w:t>
      </w:r>
    </w:p>
    <w:p w14:paraId="5D8D8E9D" w14:textId="77777777" w:rsidR="007B0262" w:rsidRDefault="007B0262" w:rsidP="00C664C4"/>
    <w:p w14:paraId="1AA4F8AD" w14:textId="0A5089C0" w:rsidR="00C664C4" w:rsidRDefault="00C664C4" w:rsidP="00280C8E">
      <w:r>
        <w:rPr>
          <w:noProof/>
        </w:rPr>
        <w:drawing>
          <wp:inline distT="0" distB="0" distL="0" distR="0" wp14:anchorId="633C561A" wp14:editId="1CC00B13">
            <wp:extent cx="1158240" cy="1447800"/>
            <wp:effectExtent l="0" t="0" r="3810" b="0"/>
            <wp:docPr id="8" name="Picture 8" descr="Image result for bell bottom jeans alice and 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ell bottom jeans alice and oliv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158322" cy="1447902"/>
                    </a:xfrm>
                    <a:prstGeom prst="rect">
                      <a:avLst/>
                    </a:prstGeom>
                    <a:noFill/>
                    <a:ln>
                      <a:noFill/>
                    </a:ln>
                  </pic:spPr>
                </pic:pic>
              </a:graphicData>
            </a:graphic>
          </wp:inline>
        </w:drawing>
      </w:r>
      <w:r w:rsidR="00D81D8D">
        <w:rPr>
          <w:noProof/>
        </w:rPr>
        <w:drawing>
          <wp:inline distT="0" distB="0" distL="0" distR="0" wp14:anchorId="0E759366" wp14:editId="4FA46C12">
            <wp:extent cx="1866900" cy="1012793"/>
            <wp:effectExtent l="0" t="0" r="0" b="0"/>
            <wp:docPr id="5" name="Picture 5" descr="https://images.solecollector.com/complex/images/c_fill,f_auto,fl_lossy,q_auto,w_800/adidas-yeezy-350-boost-moonrock-value_iccbrd/adidas-yeezy-350-boost-moon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solecollector.com/complex/images/c_fill,f_auto,fl_lossy,q_auto,w_800/adidas-yeezy-350-boost-moonrock-value_iccbrd/adidas-yeezy-350-boost-moonr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9587" cy="1035951"/>
                    </a:xfrm>
                    <a:prstGeom prst="rect">
                      <a:avLst/>
                    </a:prstGeom>
                    <a:noFill/>
                    <a:ln>
                      <a:noFill/>
                    </a:ln>
                  </pic:spPr>
                </pic:pic>
              </a:graphicData>
            </a:graphic>
          </wp:inline>
        </w:drawing>
      </w:r>
      <w:r w:rsidR="00801650">
        <w:rPr>
          <w:noProof/>
        </w:rPr>
        <w:drawing>
          <wp:inline distT="0" distB="0" distL="0" distR="0" wp14:anchorId="71D2DB55" wp14:editId="41354231">
            <wp:extent cx="1677860" cy="1607599"/>
            <wp:effectExtent l="0" t="0" r="0" b="0"/>
            <wp:docPr id="4" name="Picture 4" descr="Image result for nike hua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ke huarach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3136" cy="1622236"/>
                    </a:xfrm>
                    <a:prstGeom prst="rect">
                      <a:avLst/>
                    </a:prstGeom>
                    <a:noFill/>
                    <a:ln>
                      <a:noFill/>
                    </a:ln>
                  </pic:spPr>
                </pic:pic>
              </a:graphicData>
            </a:graphic>
          </wp:inline>
        </w:drawing>
      </w:r>
      <w:r w:rsidR="00825415">
        <w:rPr>
          <w:noProof/>
        </w:rPr>
        <w:drawing>
          <wp:inline distT="0" distB="0" distL="0" distR="0" wp14:anchorId="33392473" wp14:editId="21996512">
            <wp:extent cx="1079500" cy="1619250"/>
            <wp:effectExtent l="0" t="0" r="6350" b="0"/>
            <wp:docPr id="11" name="Picture 11" descr="Image result for levis 501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vis 501 wom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9500" cy="1619250"/>
                    </a:xfrm>
                    <a:prstGeom prst="rect">
                      <a:avLst/>
                    </a:prstGeom>
                    <a:noFill/>
                    <a:ln>
                      <a:noFill/>
                    </a:ln>
                  </pic:spPr>
                </pic:pic>
              </a:graphicData>
            </a:graphic>
          </wp:inline>
        </w:drawing>
      </w:r>
    </w:p>
    <w:p w14:paraId="45E4BDF1" w14:textId="77777777" w:rsidR="00C664C4" w:rsidRDefault="00C664C4" w:rsidP="00280C8E"/>
    <w:p w14:paraId="53C3144B" w14:textId="77777777" w:rsidR="00543E32" w:rsidRDefault="00543E32" w:rsidP="00280C8E"/>
    <w:p w14:paraId="7DEE6319" w14:textId="71290BB8" w:rsidR="00543E32" w:rsidRDefault="00543E32">
      <w:r>
        <w:t>Above are images that you can enlarge and print out and put up on the board to show students h</w:t>
      </w:r>
      <w:r w:rsidR="00C15C3F">
        <w:t>ow sportswear and dungarees have been adapted over time to remain on-trend for targeted audiences, useful, and desirable.</w:t>
      </w:r>
      <w:r>
        <w:t xml:space="preserve"> Th</w:t>
      </w:r>
      <w:r w:rsidR="00C15C3F">
        <w:t>ese images</w:t>
      </w:r>
      <w:r>
        <w:t xml:space="preserve"> should help</w:t>
      </w:r>
      <w:r w:rsidR="00C15C3F">
        <w:t xml:space="preserve"> bring this lesson into the present for students.</w:t>
      </w:r>
      <w:r>
        <w:t xml:space="preserve"> </w:t>
      </w:r>
    </w:p>
    <w:p w14:paraId="4B42BA0A" w14:textId="4EB389BA" w:rsidR="00444474" w:rsidRDefault="00444474">
      <w:r>
        <w:t xml:space="preserve">Below is some of the crucial information that the students should </w:t>
      </w:r>
      <w:r w:rsidR="00AB135E">
        <w:t>identify from the website. The teacher should have this core information in mind</w:t>
      </w:r>
      <w:r>
        <w:t xml:space="preserve"> when assessing students on their exploration of</w:t>
      </w:r>
      <w:r w:rsidR="00AB135E">
        <w:t xml:space="preserve"> the IOWH website</w:t>
      </w:r>
      <w:r>
        <w:t xml:space="preserve"> and comprehens</w:t>
      </w:r>
      <w:r w:rsidR="00AB135E">
        <w:t xml:space="preserve">ion of the </w:t>
      </w:r>
      <w:r>
        <w:t>activity as a whole.</w:t>
      </w:r>
    </w:p>
    <w:p w14:paraId="7357B01F" w14:textId="77777777" w:rsidR="00612650" w:rsidRDefault="00612650" w:rsidP="00612650">
      <w:pPr>
        <w:pStyle w:val="ListParagraph"/>
        <w:numPr>
          <w:ilvl w:val="0"/>
          <w:numId w:val="1"/>
        </w:numPr>
      </w:pPr>
      <w:r>
        <w:t xml:space="preserve">Dungarees </w:t>
      </w:r>
    </w:p>
    <w:p w14:paraId="060C92D8" w14:textId="77777777" w:rsidR="00AF7A6A" w:rsidRDefault="00AF7A6A" w:rsidP="00AF7A6A">
      <w:pPr>
        <w:pStyle w:val="ListParagraph"/>
        <w:numPr>
          <w:ilvl w:val="1"/>
          <w:numId w:val="1"/>
        </w:numPr>
      </w:pPr>
      <w:r>
        <w:t>Map: India, First Global Area</w:t>
      </w:r>
    </w:p>
    <w:p w14:paraId="70558D67" w14:textId="77777777" w:rsidR="00444474" w:rsidRDefault="00A45C63" w:rsidP="00AF7A6A">
      <w:pPr>
        <w:pStyle w:val="ListParagraph"/>
        <w:numPr>
          <w:ilvl w:val="1"/>
          <w:numId w:val="1"/>
        </w:numPr>
      </w:pPr>
      <w:r>
        <w:t xml:space="preserve">Origin: </w:t>
      </w:r>
    </w:p>
    <w:p w14:paraId="3CF564F9" w14:textId="77777777" w:rsidR="00444474" w:rsidRDefault="00A45C63" w:rsidP="002C0638">
      <w:pPr>
        <w:pStyle w:val="ListParagraph"/>
        <w:numPr>
          <w:ilvl w:val="2"/>
          <w:numId w:val="1"/>
        </w:numPr>
      </w:pPr>
      <w:r>
        <w:t xml:space="preserve">Worn for work. </w:t>
      </w:r>
    </w:p>
    <w:p w14:paraId="067EBBE2" w14:textId="7AA68D20" w:rsidR="00444474" w:rsidRDefault="00A45C63" w:rsidP="002C0638">
      <w:pPr>
        <w:pStyle w:val="ListParagraph"/>
        <w:numPr>
          <w:ilvl w:val="2"/>
          <w:numId w:val="1"/>
        </w:numPr>
      </w:pPr>
      <w:proofErr w:type="gramStart"/>
      <w:r>
        <w:t xml:space="preserve">The word ‘dungaree’ entered </w:t>
      </w:r>
      <w:r w:rsidR="00444474">
        <w:t xml:space="preserve">the </w:t>
      </w:r>
      <w:r>
        <w:t xml:space="preserve">English language in 1696 but comes from </w:t>
      </w:r>
      <w:r w:rsidR="00444474">
        <w:t xml:space="preserve">a </w:t>
      </w:r>
      <w:r>
        <w:t>Hindi word for a coarse, sturdy cloth.</w:t>
      </w:r>
      <w:proofErr w:type="gramEnd"/>
      <w:r w:rsidR="00444474" w:rsidRPr="00444474">
        <w:t xml:space="preserve"> The thick cotton fabric </w:t>
      </w:r>
      <w:proofErr w:type="gramStart"/>
      <w:r w:rsidR="00444474" w:rsidRPr="00444474">
        <w:t>was sold</w:t>
      </w:r>
      <w:proofErr w:type="gramEnd"/>
      <w:r w:rsidR="00444474" w:rsidRPr="00444474">
        <w:t xml:space="preserve"> in Bombay near the </w:t>
      </w:r>
      <w:proofErr w:type="spellStart"/>
      <w:r w:rsidR="00444474" w:rsidRPr="00444474">
        <w:t>Dongari</w:t>
      </w:r>
      <w:proofErr w:type="spellEnd"/>
      <w:r w:rsidR="00444474" w:rsidRPr="00444474">
        <w:t xml:space="preserve"> </w:t>
      </w:r>
      <w:proofErr w:type="spellStart"/>
      <w:r w:rsidR="00444474" w:rsidRPr="00444474">
        <w:t>Killa</w:t>
      </w:r>
      <w:proofErr w:type="spellEnd"/>
      <w:r w:rsidR="00444474" w:rsidRPr="00444474">
        <w:t xml:space="preserve"> fort.</w:t>
      </w:r>
      <w:r w:rsidR="00444474">
        <w:t xml:space="preserve"> </w:t>
      </w:r>
      <w:r>
        <w:t xml:space="preserve">This cloth </w:t>
      </w:r>
      <w:proofErr w:type="gramStart"/>
      <w:r>
        <w:t>was initially made</w:t>
      </w:r>
      <w:proofErr w:type="gramEnd"/>
      <w:r>
        <w:t xml:space="preserve"> into pants in India</w:t>
      </w:r>
      <w:r w:rsidR="00444474">
        <w:t>.</w:t>
      </w:r>
      <w:r>
        <w:t xml:space="preserve"> </w:t>
      </w:r>
    </w:p>
    <w:p w14:paraId="1282D5FB" w14:textId="034A5165" w:rsidR="00444474" w:rsidRDefault="00444474" w:rsidP="002C0638">
      <w:pPr>
        <w:pStyle w:val="ListParagraph"/>
        <w:numPr>
          <w:ilvl w:val="2"/>
          <w:numId w:val="1"/>
        </w:numPr>
      </w:pPr>
      <w:r>
        <w:t>W</w:t>
      </w:r>
      <w:r w:rsidR="00A45C63">
        <w:t>orn by Portuguese sailors</w:t>
      </w:r>
      <w:r>
        <w:t xml:space="preserve"> (they became a sailor’s uniform)</w:t>
      </w:r>
      <w:r w:rsidR="00A45C63">
        <w:t>, who wore them with wide, straight, or bell-bottom legs</w:t>
      </w:r>
      <w:r>
        <w:t>. This way,</w:t>
      </w:r>
      <w:r w:rsidR="00A45C63">
        <w:t xml:space="preserve"> </w:t>
      </w:r>
      <w:r>
        <w:t>sailors could quickly</w:t>
      </w:r>
      <w:r w:rsidR="00A45C63">
        <w:t xml:space="preserve"> roll</w:t>
      </w:r>
      <w:r>
        <w:t xml:space="preserve"> them</w:t>
      </w:r>
      <w:r w:rsidR="00A45C63">
        <w:t xml:space="preserve"> up </w:t>
      </w:r>
      <w:r>
        <w:t>to</w:t>
      </w:r>
      <w:r w:rsidR="00A45C63">
        <w:t xml:space="preserve"> swab the decks or remove them if </w:t>
      </w:r>
      <w:r>
        <w:t xml:space="preserve">the sailors had </w:t>
      </w:r>
      <w:r w:rsidR="00A45C63">
        <w:t xml:space="preserve">fallen overboard. </w:t>
      </w:r>
    </w:p>
    <w:p w14:paraId="22B4E7DD" w14:textId="5843B6EA" w:rsidR="00444474" w:rsidRDefault="00A45C63" w:rsidP="002C0638">
      <w:pPr>
        <w:pStyle w:val="ListParagraph"/>
        <w:numPr>
          <w:ilvl w:val="2"/>
          <w:numId w:val="1"/>
        </w:numPr>
      </w:pPr>
      <w:r>
        <w:t>Dyed indigo blue</w:t>
      </w:r>
      <w:r w:rsidR="00444474">
        <w:t>.</w:t>
      </w:r>
      <w:r>
        <w:t xml:space="preserve"> </w:t>
      </w:r>
    </w:p>
    <w:p w14:paraId="2B6A2C6E" w14:textId="112FD15F" w:rsidR="00A45C63" w:rsidRDefault="00A45C63" w:rsidP="002C0638">
      <w:pPr>
        <w:pStyle w:val="ListParagraph"/>
        <w:numPr>
          <w:ilvl w:val="2"/>
          <w:numId w:val="1"/>
        </w:numPr>
      </w:pPr>
      <w:r>
        <w:t xml:space="preserve">Used in US and Australia by farmhands, herders, cowboys, and miners, from where they entered the clothing market. </w:t>
      </w:r>
    </w:p>
    <w:p w14:paraId="23374823" w14:textId="12749EC0" w:rsidR="00AF7A6A" w:rsidRDefault="00A45C63" w:rsidP="00A45C63">
      <w:pPr>
        <w:pStyle w:val="ListParagraph"/>
        <w:numPr>
          <w:ilvl w:val="1"/>
          <w:numId w:val="1"/>
        </w:numPr>
      </w:pPr>
      <w:r>
        <w:t xml:space="preserve">Today: A global fashion item. </w:t>
      </w:r>
      <w:r w:rsidR="004F2C34">
        <w:t xml:space="preserve">Parallel in that they were once a uniform for practical reasons and today are a uniform for relatively the same. </w:t>
      </w:r>
    </w:p>
    <w:p w14:paraId="1AD727D5" w14:textId="77777777" w:rsidR="00A45C63" w:rsidRDefault="00A45C63" w:rsidP="00A45C63">
      <w:pPr>
        <w:pStyle w:val="ListParagraph"/>
        <w:numPr>
          <w:ilvl w:val="1"/>
          <w:numId w:val="1"/>
        </w:numPr>
      </w:pPr>
      <w:r>
        <w:t xml:space="preserve">Legacy: Today, many of the world’s jeans </w:t>
      </w:r>
      <w:proofErr w:type="gramStart"/>
      <w:r>
        <w:t>are made</w:t>
      </w:r>
      <w:proofErr w:type="gramEnd"/>
      <w:r>
        <w:t xml:space="preserve"> in sewing factories by the Indian Ocean, close to where they originated.</w:t>
      </w:r>
    </w:p>
    <w:p w14:paraId="237B0B76" w14:textId="345DFE6B" w:rsidR="00AF7A6A" w:rsidRDefault="004E33A1">
      <w:pPr>
        <w:pStyle w:val="ListParagraph"/>
        <w:numPr>
          <w:ilvl w:val="1"/>
          <w:numId w:val="1"/>
        </w:numPr>
      </w:pPr>
      <w:r>
        <w:t>Images: Ameri</w:t>
      </w:r>
      <w:r w:rsidR="00567132">
        <w:t>can designer bell-bottom jeans</w:t>
      </w:r>
      <w:r w:rsidR="00444474">
        <w:t xml:space="preserve">; Levi’s jeans </w:t>
      </w:r>
    </w:p>
    <w:p w14:paraId="427384DC" w14:textId="77777777" w:rsidR="002A5837" w:rsidRPr="002A5837" w:rsidRDefault="002A5837" w:rsidP="002A5837">
      <w:pPr>
        <w:pStyle w:val="ListParagraph"/>
        <w:numPr>
          <w:ilvl w:val="0"/>
          <w:numId w:val="1"/>
        </w:numPr>
      </w:pPr>
      <w:r w:rsidRPr="002A5837">
        <w:lastRenderedPageBreak/>
        <w:t xml:space="preserve">Athletic shoes and equipment </w:t>
      </w:r>
    </w:p>
    <w:p w14:paraId="64BCC157" w14:textId="77777777" w:rsidR="00EE1A12" w:rsidRDefault="00EE1A12" w:rsidP="002E70CA">
      <w:pPr>
        <w:pStyle w:val="ListParagraph"/>
        <w:numPr>
          <w:ilvl w:val="1"/>
          <w:numId w:val="1"/>
        </w:numPr>
      </w:pPr>
      <w:r>
        <w:t>Map: Indonesia, 20</w:t>
      </w:r>
      <w:r w:rsidRPr="00EE1A12">
        <w:rPr>
          <w:vertAlign w:val="superscript"/>
        </w:rPr>
        <w:t>th</w:t>
      </w:r>
      <w:r>
        <w:t xml:space="preserve"> Century and Globalization </w:t>
      </w:r>
    </w:p>
    <w:p w14:paraId="797196A0" w14:textId="0EDE8A45" w:rsidR="00DF68D3" w:rsidRDefault="00EE1A12" w:rsidP="002E70CA">
      <w:pPr>
        <w:pStyle w:val="ListParagraph"/>
        <w:numPr>
          <w:ilvl w:val="1"/>
          <w:numId w:val="1"/>
        </w:numPr>
      </w:pPr>
      <w:r>
        <w:t xml:space="preserve">Today: Sportswear and casual wear </w:t>
      </w:r>
    </w:p>
    <w:p w14:paraId="64D282B6" w14:textId="77777777" w:rsidR="00DF68D3" w:rsidRDefault="00EE1A12" w:rsidP="002C0638">
      <w:pPr>
        <w:pStyle w:val="ListParagraph"/>
        <w:numPr>
          <w:ilvl w:val="2"/>
          <w:numId w:val="1"/>
        </w:numPr>
      </w:pPr>
      <w:r>
        <w:t xml:space="preserve">Sport shoes, clothes, or bags are </w:t>
      </w:r>
      <w:proofErr w:type="gramStart"/>
      <w:r>
        <w:t>almost always</w:t>
      </w:r>
      <w:proofErr w:type="gramEnd"/>
      <w:r>
        <w:t xml:space="preserve"> made </w:t>
      </w:r>
      <w:r w:rsidR="001C5069">
        <w:t xml:space="preserve">by countries along </w:t>
      </w:r>
      <w:r>
        <w:t xml:space="preserve">the Indian Ocean. </w:t>
      </w:r>
    </w:p>
    <w:p w14:paraId="48C1D9A7" w14:textId="7A7AC48E" w:rsidR="00DF68D3" w:rsidRDefault="00DF68D3">
      <w:pPr>
        <w:pStyle w:val="ListParagraph"/>
        <w:numPr>
          <w:ilvl w:val="1"/>
          <w:numId w:val="1"/>
        </w:numPr>
      </w:pPr>
      <w:r>
        <w:t>Legacy:</w:t>
      </w:r>
    </w:p>
    <w:p w14:paraId="15AC6ED0" w14:textId="7AED6B7C" w:rsidR="00DF68D3" w:rsidRDefault="00EE1A12" w:rsidP="002C0638">
      <w:pPr>
        <w:pStyle w:val="ListParagraph"/>
        <w:numPr>
          <w:ilvl w:val="2"/>
          <w:numId w:val="1"/>
        </w:numPr>
      </w:pPr>
      <w:r>
        <w:t>Several major</w:t>
      </w:r>
      <w:r w:rsidR="002E70CA">
        <w:t xml:space="preserve"> sports outfitting corporations, the world'</w:t>
      </w:r>
      <w:r>
        <w:t xml:space="preserve">s top suppliers of athletic apparel, have factories in over </w:t>
      </w:r>
      <w:r w:rsidR="002E70CA">
        <w:t>160 countries</w:t>
      </w:r>
      <w:r>
        <w:t xml:space="preserve"> and employ hundreds of thousands of people</w:t>
      </w:r>
      <w:r w:rsidR="00FC3916">
        <w:t>, especially near the Indian Ocean</w:t>
      </w:r>
      <w:r w:rsidR="002E70CA">
        <w:t xml:space="preserve">. </w:t>
      </w:r>
    </w:p>
    <w:p w14:paraId="3D4F626E" w14:textId="1323F09D" w:rsidR="002E70CA" w:rsidRDefault="002E70CA" w:rsidP="002C0638">
      <w:pPr>
        <w:pStyle w:val="ListParagraph"/>
        <w:numPr>
          <w:ilvl w:val="2"/>
          <w:numId w:val="1"/>
        </w:numPr>
      </w:pPr>
      <w:r>
        <w:t>Items like shoes, soccer balls and athletic apparel are made in factories by people in countries like China, India, Indonesia, Malaysia, South Africa, and Th</w:t>
      </w:r>
      <w:r w:rsidR="005D6C08">
        <w:t xml:space="preserve">ailand, </w:t>
      </w:r>
      <w:proofErr w:type="gramStart"/>
      <w:r w:rsidR="005D6C08">
        <w:t>then</w:t>
      </w:r>
      <w:proofErr w:type="gramEnd"/>
      <w:r w:rsidR="005D6C08">
        <w:t xml:space="preserve"> shipped all over. Some of these big corporations have been the objects of protests against globalization, unfair employee treatment, child labor use, payment below minimum wage for long work hours i.e. in Vietnam and Pakistan. </w:t>
      </w:r>
    </w:p>
    <w:p w14:paraId="0F3545D5" w14:textId="58B79663" w:rsidR="00543E32" w:rsidRDefault="008F4086">
      <w:pPr>
        <w:pStyle w:val="ListParagraph"/>
        <w:numPr>
          <w:ilvl w:val="2"/>
          <w:numId w:val="1"/>
        </w:numPr>
      </w:pPr>
      <w:r>
        <w:t>Involved companies’ simultaneous</w:t>
      </w:r>
      <w:r w:rsidR="005D6C08">
        <w:t xml:space="preserve"> unethical employment of globalization to mistreat employees a</w:t>
      </w:r>
      <w:r>
        <w:t>nd need</w:t>
      </w:r>
      <w:r w:rsidR="005D6C08">
        <w:t xml:space="preserve"> for positive public relations has made them begin to pay for their wrongs. This has manifested in the</w:t>
      </w:r>
      <w:r w:rsidR="00466879">
        <w:t xml:space="preserve"> </w:t>
      </w:r>
      <w:r w:rsidR="005D6C08">
        <w:t>partaking of programs encouraging activity in sports</w:t>
      </w:r>
      <w:r w:rsidR="00FC3916">
        <w:t>,</w:t>
      </w:r>
      <w:r w:rsidR="005D6C08">
        <w:t xml:space="preserve"> whether through equipment donation or financial donation to athletic programs in poor regions</w:t>
      </w:r>
      <w:r w:rsidR="00FC3916">
        <w:t>, as well as efforts to make manufacturing plants more environmentally friendly</w:t>
      </w:r>
      <w:r w:rsidR="005D6C08">
        <w:t xml:space="preserve">. </w:t>
      </w:r>
    </w:p>
    <w:p w14:paraId="78DC8501" w14:textId="16112A6F" w:rsidR="00CC0F1C" w:rsidRDefault="00F76188" w:rsidP="00363ECA">
      <w:r>
        <w:t>Additional</w:t>
      </w:r>
      <w:r w:rsidR="002E70CA">
        <w:t xml:space="preserve"> examples</w:t>
      </w:r>
    </w:p>
    <w:p w14:paraId="39568960" w14:textId="29BA1BC4" w:rsidR="00C478B7" w:rsidRDefault="00C478B7" w:rsidP="00363ECA">
      <w:pPr>
        <w:pStyle w:val="ListParagraph"/>
        <w:numPr>
          <w:ilvl w:val="0"/>
          <w:numId w:val="1"/>
        </w:numPr>
      </w:pPr>
      <w:r>
        <w:t>Clothing and accessories</w:t>
      </w:r>
    </w:p>
    <w:p w14:paraId="071C374B" w14:textId="286C9119" w:rsidR="00C478B7" w:rsidRDefault="00C478B7" w:rsidP="002C0638">
      <w:pPr>
        <w:pStyle w:val="ListParagraph"/>
        <w:numPr>
          <w:ilvl w:val="2"/>
          <w:numId w:val="1"/>
        </w:numPr>
      </w:pPr>
      <w:r>
        <w:t>Cashmere</w:t>
      </w:r>
      <w:r w:rsidR="00712A62">
        <w:t xml:space="preserve"> – India, Industrial and Imperial Era</w:t>
      </w:r>
      <w:r>
        <w:t xml:space="preserve"> </w:t>
      </w:r>
    </w:p>
    <w:p w14:paraId="4C4FE9EA" w14:textId="00AD21D8" w:rsidR="00C478B7" w:rsidRDefault="00C478B7" w:rsidP="002C0638">
      <w:pPr>
        <w:pStyle w:val="ListParagraph"/>
        <w:numPr>
          <w:ilvl w:val="2"/>
          <w:numId w:val="1"/>
        </w:numPr>
      </w:pPr>
      <w:r>
        <w:t xml:space="preserve">Gold </w:t>
      </w:r>
      <w:r w:rsidR="00D14218">
        <w:t>–</w:t>
      </w:r>
      <w:r w:rsidR="00712A62">
        <w:t xml:space="preserve"> Mozambique, First Global Era</w:t>
      </w:r>
    </w:p>
    <w:p w14:paraId="3F7FBBE1" w14:textId="1171BD59" w:rsidR="00E55E5F" w:rsidRDefault="00E55E5F" w:rsidP="002C0638">
      <w:pPr>
        <w:pStyle w:val="ListParagraph"/>
        <w:numPr>
          <w:ilvl w:val="2"/>
          <w:numId w:val="1"/>
        </w:numPr>
      </w:pPr>
      <w:r>
        <w:t xml:space="preserve">Indigo </w:t>
      </w:r>
      <w:r w:rsidR="00D14218">
        <w:t>–</w:t>
      </w:r>
      <w:r w:rsidR="00712A62">
        <w:t xml:space="preserve"> </w:t>
      </w:r>
      <w:r w:rsidR="00D868E9">
        <w:t>India, Classical Era</w:t>
      </w:r>
    </w:p>
    <w:p w14:paraId="6A87A935" w14:textId="12030C53" w:rsidR="00826F13" w:rsidRDefault="00826F13" w:rsidP="00826F13">
      <w:pPr>
        <w:pStyle w:val="ListParagraph"/>
        <w:numPr>
          <w:ilvl w:val="2"/>
          <w:numId w:val="1"/>
        </w:numPr>
      </w:pPr>
      <w:r>
        <w:t>Cotton</w:t>
      </w:r>
      <w:r w:rsidR="00712A62">
        <w:t xml:space="preserve"> </w:t>
      </w:r>
      <w:r w:rsidR="00D14218">
        <w:t>–</w:t>
      </w:r>
      <w:r w:rsidR="00712A62">
        <w:t xml:space="preserve"> </w:t>
      </w:r>
      <w:r w:rsidR="00D14218">
        <w:t>India, Ancient Era</w:t>
      </w:r>
      <w:r w:rsidR="00D868E9">
        <w:t xml:space="preserve"> </w:t>
      </w:r>
    </w:p>
    <w:p w14:paraId="7173448C" w14:textId="44E12DE0" w:rsidR="00826F13" w:rsidRDefault="00826F13" w:rsidP="00826F13">
      <w:pPr>
        <w:pStyle w:val="ListParagraph"/>
        <w:numPr>
          <w:ilvl w:val="2"/>
          <w:numId w:val="1"/>
        </w:numPr>
      </w:pPr>
      <w:r>
        <w:t>T-shirts</w:t>
      </w:r>
      <w:r w:rsidR="00712A62">
        <w:t xml:space="preserve"> </w:t>
      </w:r>
      <w:r w:rsidR="00244E22">
        <w:t>–</w:t>
      </w:r>
      <w:r w:rsidR="00712A62">
        <w:t xml:space="preserve"> </w:t>
      </w:r>
      <w:r w:rsidR="00244E22">
        <w:t xml:space="preserve"> Malaysia, 20</w:t>
      </w:r>
      <w:r w:rsidR="00244E22" w:rsidRPr="001B485F">
        <w:rPr>
          <w:vertAlign w:val="superscript"/>
        </w:rPr>
        <w:t>th</w:t>
      </w:r>
      <w:r w:rsidR="00244E22">
        <w:t xml:space="preserve"> Century and Globalization</w:t>
      </w:r>
    </w:p>
    <w:p w14:paraId="5F0E389C" w14:textId="1E7895A1" w:rsidR="00826F13" w:rsidRDefault="00826F13">
      <w:pPr>
        <w:pStyle w:val="ListParagraph"/>
        <w:numPr>
          <w:ilvl w:val="2"/>
          <w:numId w:val="1"/>
        </w:numPr>
      </w:pPr>
      <w:r>
        <w:t xml:space="preserve">Khakis </w:t>
      </w:r>
      <w:r w:rsidR="00D868E9">
        <w:t>–</w:t>
      </w:r>
      <w:r w:rsidR="00712A62">
        <w:t xml:space="preserve"> </w:t>
      </w:r>
      <w:r w:rsidR="00D868E9">
        <w:t xml:space="preserve"> India, Industrial and Imperial Era</w:t>
      </w:r>
    </w:p>
    <w:p w14:paraId="1FDE048A" w14:textId="7827BF7B" w:rsidR="00C478B7" w:rsidRDefault="00C478B7">
      <w:pPr>
        <w:pStyle w:val="ListParagraph"/>
        <w:numPr>
          <w:ilvl w:val="1"/>
          <w:numId w:val="1"/>
        </w:numPr>
      </w:pPr>
      <w:r>
        <w:t xml:space="preserve">Homeware </w:t>
      </w:r>
    </w:p>
    <w:p w14:paraId="500775BB" w14:textId="7B8AB3C6" w:rsidR="00567132" w:rsidRDefault="00567132" w:rsidP="002C0638">
      <w:pPr>
        <w:pStyle w:val="ListParagraph"/>
        <w:numPr>
          <w:ilvl w:val="2"/>
          <w:numId w:val="1"/>
        </w:numPr>
      </w:pPr>
      <w:proofErr w:type="spellStart"/>
      <w:r>
        <w:t>Ikat</w:t>
      </w:r>
      <w:proofErr w:type="spellEnd"/>
      <w:r>
        <w:t xml:space="preserve"> patterns</w:t>
      </w:r>
      <w:r w:rsidR="003F2CAD">
        <w:t xml:space="preserve"> – Yemen, Medieval Era</w:t>
      </w:r>
    </w:p>
    <w:p w14:paraId="493C609F" w14:textId="2157E19D" w:rsidR="00AC6F08" w:rsidRDefault="00612650" w:rsidP="002C0638">
      <w:pPr>
        <w:pStyle w:val="ListParagraph"/>
        <w:numPr>
          <w:ilvl w:val="2"/>
          <w:numId w:val="1"/>
        </w:numPr>
      </w:pPr>
      <w:r w:rsidRPr="00612650">
        <w:t>Persian carpets</w:t>
      </w:r>
      <w:r w:rsidR="003F2CAD">
        <w:t xml:space="preserve"> – Iran, First Global Era</w:t>
      </w:r>
    </w:p>
    <w:p w14:paraId="748F2F0F" w14:textId="567DECCA" w:rsidR="00612650" w:rsidRDefault="00612650" w:rsidP="002C0638">
      <w:pPr>
        <w:pStyle w:val="ListParagraph"/>
        <w:numPr>
          <w:ilvl w:val="2"/>
          <w:numId w:val="1"/>
        </w:numPr>
      </w:pPr>
      <w:r>
        <w:t>Entertainment electronics</w:t>
      </w:r>
      <w:r w:rsidR="003F2CAD">
        <w:t xml:space="preserve"> – Malaysia, 20</w:t>
      </w:r>
      <w:r w:rsidR="003F2CAD" w:rsidRPr="001B485F">
        <w:rPr>
          <w:vertAlign w:val="superscript"/>
        </w:rPr>
        <w:t>th</w:t>
      </w:r>
      <w:r w:rsidR="003F2CAD">
        <w:t xml:space="preserve"> Century and Globalization</w:t>
      </w:r>
    </w:p>
    <w:p w14:paraId="25D9BA9C" w14:textId="3A7671B7" w:rsidR="005D7BBC" w:rsidRDefault="005D7BBC" w:rsidP="002C0638">
      <w:pPr>
        <w:pStyle w:val="ListParagraph"/>
        <w:numPr>
          <w:ilvl w:val="2"/>
          <w:numId w:val="1"/>
        </w:numPr>
      </w:pPr>
      <w:r>
        <w:t>Paper – China, Medieval Era</w:t>
      </w:r>
    </w:p>
    <w:p w14:paraId="6EE847B1" w14:textId="77777777" w:rsidR="00B710A0" w:rsidRDefault="00B710A0" w:rsidP="00B710A0"/>
    <w:sectPr w:rsidR="00B710A0">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C688" w14:textId="77777777" w:rsidR="00780568" w:rsidRDefault="00780568" w:rsidP="00D2383B">
      <w:pPr>
        <w:spacing w:after="0" w:line="240" w:lineRule="auto"/>
      </w:pPr>
      <w:r>
        <w:separator/>
      </w:r>
    </w:p>
  </w:endnote>
  <w:endnote w:type="continuationSeparator" w:id="0">
    <w:p w14:paraId="18CB2D9D" w14:textId="77777777" w:rsidR="00780568" w:rsidRDefault="00780568" w:rsidP="00D2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306A7" w14:textId="77777777" w:rsidR="00780568" w:rsidRDefault="00780568" w:rsidP="00D2383B">
      <w:pPr>
        <w:spacing w:after="0" w:line="240" w:lineRule="auto"/>
      </w:pPr>
      <w:r>
        <w:separator/>
      </w:r>
    </w:p>
  </w:footnote>
  <w:footnote w:type="continuationSeparator" w:id="0">
    <w:p w14:paraId="704E6AD4" w14:textId="77777777" w:rsidR="00780568" w:rsidRDefault="00780568" w:rsidP="00D23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50654"/>
      <w:docPartObj>
        <w:docPartGallery w:val="Page Numbers (Top of Page)"/>
        <w:docPartUnique/>
      </w:docPartObj>
    </w:sdtPr>
    <w:sdtEndPr>
      <w:rPr>
        <w:noProof/>
      </w:rPr>
    </w:sdtEndPr>
    <w:sdtContent>
      <w:p w14:paraId="33A5E574" w14:textId="52DBDCF8" w:rsidR="00780568" w:rsidRDefault="00780568" w:rsidP="00D2383B">
        <w:pPr>
          <w:pStyle w:val="Header"/>
        </w:pPr>
        <w:r>
          <w:fldChar w:fldCharType="begin"/>
        </w:r>
        <w:r>
          <w:instrText xml:space="preserve"> PAGE   \* MERGEFORMAT </w:instrText>
        </w:r>
        <w:r>
          <w:fldChar w:fldCharType="separate"/>
        </w:r>
        <w:r w:rsidR="003761D0">
          <w:rPr>
            <w:noProof/>
          </w:rPr>
          <w:t>11</w:t>
        </w:r>
        <w:r>
          <w:rPr>
            <w:noProof/>
          </w:rPr>
          <w:fldChar w:fldCharType="end"/>
        </w:r>
      </w:p>
    </w:sdtContent>
  </w:sdt>
  <w:p w14:paraId="40751219" w14:textId="77777777" w:rsidR="00780568" w:rsidRDefault="0078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299"/>
    <w:multiLevelType w:val="hybridMultilevel"/>
    <w:tmpl w:val="95FA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B64"/>
    <w:multiLevelType w:val="hybridMultilevel"/>
    <w:tmpl w:val="EEBC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45FE5"/>
    <w:multiLevelType w:val="hybridMultilevel"/>
    <w:tmpl w:val="5570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F24"/>
    <w:multiLevelType w:val="hybridMultilevel"/>
    <w:tmpl w:val="234A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E5438"/>
    <w:multiLevelType w:val="hybridMultilevel"/>
    <w:tmpl w:val="7E4C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C33FD"/>
    <w:multiLevelType w:val="hybridMultilevel"/>
    <w:tmpl w:val="836C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52F3C"/>
    <w:multiLevelType w:val="hybridMultilevel"/>
    <w:tmpl w:val="BB2E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67C42"/>
    <w:multiLevelType w:val="hybridMultilevel"/>
    <w:tmpl w:val="934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C3BA6"/>
    <w:multiLevelType w:val="hybridMultilevel"/>
    <w:tmpl w:val="2512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8E"/>
    <w:rsid w:val="00000A72"/>
    <w:rsid w:val="00010429"/>
    <w:rsid w:val="000138F1"/>
    <w:rsid w:val="000233B1"/>
    <w:rsid w:val="00023AB4"/>
    <w:rsid w:val="00042943"/>
    <w:rsid w:val="00052F0A"/>
    <w:rsid w:val="000550CE"/>
    <w:rsid w:val="00057335"/>
    <w:rsid w:val="0006299F"/>
    <w:rsid w:val="00067BF8"/>
    <w:rsid w:val="0007191A"/>
    <w:rsid w:val="00077F36"/>
    <w:rsid w:val="00084F70"/>
    <w:rsid w:val="000929E9"/>
    <w:rsid w:val="0009402E"/>
    <w:rsid w:val="000A0D86"/>
    <w:rsid w:val="000A13F6"/>
    <w:rsid w:val="000B106D"/>
    <w:rsid w:val="000B133B"/>
    <w:rsid w:val="000C20DE"/>
    <w:rsid w:val="000C5467"/>
    <w:rsid w:val="000C7601"/>
    <w:rsid w:val="000D2150"/>
    <w:rsid w:val="000D3765"/>
    <w:rsid w:val="000D7C9E"/>
    <w:rsid w:val="000E0B07"/>
    <w:rsid w:val="000E3789"/>
    <w:rsid w:val="000F4A46"/>
    <w:rsid w:val="000F5208"/>
    <w:rsid w:val="000F6D33"/>
    <w:rsid w:val="0010032A"/>
    <w:rsid w:val="001021B4"/>
    <w:rsid w:val="00102630"/>
    <w:rsid w:val="00102FBE"/>
    <w:rsid w:val="00104A46"/>
    <w:rsid w:val="0010530F"/>
    <w:rsid w:val="001074C0"/>
    <w:rsid w:val="001117D9"/>
    <w:rsid w:val="00111C32"/>
    <w:rsid w:val="00112C8E"/>
    <w:rsid w:val="00114F80"/>
    <w:rsid w:val="00116D14"/>
    <w:rsid w:val="00124D2E"/>
    <w:rsid w:val="0013195D"/>
    <w:rsid w:val="00132803"/>
    <w:rsid w:val="00133171"/>
    <w:rsid w:val="0013366C"/>
    <w:rsid w:val="00146F90"/>
    <w:rsid w:val="00155C3A"/>
    <w:rsid w:val="0016146A"/>
    <w:rsid w:val="001625D8"/>
    <w:rsid w:val="0016776C"/>
    <w:rsid w:val="00167A98"/>
    <w:rsid w:val="001713DF"/>
    <w:rsid w:val="001726FF"/>
    <w:rsid w:val="00174159"/>
    <w:rsid w:val="00176648"/>
    <w:rsid w:val="001828AC"/>
    <w:rsid w:val="00190509"/>
    <w:rsid w:val="001A3636"/>
    <w:rsid w:val="001A3E27"/>
    <w:rsid w:val="001B4029"/>
    <w:rsid w:val="001B485F"/>
    <w:rsid w:val="001B70FC"/>
    <w:rsid w:val="001C2C48"/>
    <w:rsid w:val="001C3CA9"/>
    <w:rsid w:val="001C5069"/>
    <w:rsid w:val="001C56D2"/>
    <w:rsid w:val="001C5855"/>
    <w:rsid w:val="001D032B"/>
    <w:rsid w:val="001E0404"/>
    <w:rsid w:val="001E1955"/>
    <w:rsid w:val="001E34E8"/>
    <w:rsid w:val="001F18C2"/>
    <w:rsid w:val="00203316"/>
    <w:rsid w:val="00203CF6"/>
    <w:rsid w:val="00210E33"/>
    <w:rsid w:val="002143D5"/>
    <w:rsid w:val="00214C06"/>
    <w:rsid w:val="00215629"/>
    <w:rsid w:val="0022189D"/>
    <w:rsid w:val="00227FC5"/>
    <w:rsid w:val="00233BBE"/>
    <w:rsid w:val="00240DE4"/>
    <w:rsid w:val="00242746"/>
    <w:rsid w:val="00244E22"/>
    <w:rsid w:val="00245F26"/>
    <w:rsid w:val="00246983"/>
    <w:rsid w:val="0025648B"/>
    <w:rsid w:val="00266F37"/>
    <w:rsid w:val="00280521"/>
    <w:rsid w:val="00280C8E"/>
    <w:rsid w:val="0029055F"/>
    <w:rsid w:val="00296B2A"/>
    <w:rsid w:val="002A1AFC"/>
    <w:rsid w:val="002A36B6"/>
    <w:rsid w:val="002A5837"/>
    <w:rsid w:val="002C0638"/>
    <w:rsid w:val="002C1C9E"/>
    <w:rsid w:val="002C349C"/>
    <w:rsid w:val="002C68EE"/>
    <w:rsid w:val="002D0F51"/>
    <w:rsid w:val="002E1C01"/>
    <w:rsid w:val="002E1CF6"/>
    <w:rsid w:val="002E70CA"/>
    <w:rsid w:val="002F137D"/>
    <w:rsid w:val="002F30E6"/>
    <w:rsid w:val="00301D60"/>
    <w:rsid w:val="00303661"/>
    <w:rsid w:val="0030552B"/>
    <w:rsid w:val="0030728A"/>
    <w:rsid w:val="00311B1A"/>
    <w:rsid w:val="00312F74"/>
    <w:rsid w:val="0031362D"/>
    <w:rsid w:val="00315861"/>
    <w:rsid w:val="003161F4"/>
    <w:rsid w:val="0031716C"/>
    <w:rsid w:val="00323913"/>
    <w:rsid w:val="00325ADE"/>
    <w:rsid w:val="00326B02"/>
    <w:rsid w:val="003274A1"/>
    <w:rsid w:val="003302A1"/>
    <w:rsid w:val="003336AB"/>
    <w:rsid w:val="00335D20"/>
    <w:rsid w:val="00344148"/>
    <w:rsid w:val="00347FC6"/>
    <w:rsid w:val="0035256B"/>
    <w:rsid w:val="00354C74"/>
    <w:rsid w:val="003558B7"/>
    <w:rsid w:val="00357AC1"/>
    <w:rsid w:val="00363ECA"/>
    <w:rsid w:val="00365A16"/>
    <w:rsid w:val="00370A0A"/>
    <w:rsid w:val="00371D2A"/>
    <w:rsid w:val="003761D0"/>
    <w:rsid w:val="00376E39"/>
    <w:rsid w:val="00381AFE"/>
    <w:rsid w:val="003827AA"/>
    <w:rsid w:val="00384199"/>
    <w:rsid w:val="00386EB5"/>
    <w:rsid w:val="0039256F"/>
    <w:rsid w:val="00394A9C"/>
    <w:rsid w:val="00396BAF"/>
    <w:rsid w:val="003A0405"/>
    <w:rsid w:val="003A1D1B"/>
    <w:rsid w:val="003A364B"/>
    <w:rsid w:val="003A50C7"/>
    <w:rsid w:val="003B25E3"/>
    <w:rsid w:val="003B5940"/>
    <w:rsid w:val="003B7052"/>
    <w:rsid w:val="003C1235"/>
    <w:rsid w:val="003C35F4"/>
    <w:rsid w:val="003D212D"/>
    <w:rsid w:val="003E4E19"/>
    <w:rsid w:val="003E755B"/>
    <w:rsid w:val="003E7FB1"/>
    <w:rsid w:val="003F2CAD"/>
    <w:rsid w:val="003F6346"/>
    <w:rsid w:val="00406C08"/>
    <w:rsid w:val="004168C9"/>
    <w:rsid w:val="00421D3D"/>
    <w:rsid w:val="0043528B"/>
    <w:rsid w:val="00442C74"/>
    <w:rsid w:val="00443489"/>
    <w:rsid w:val="00444474"/>
    <w:rsid w:val="00454696"/>
    <w:rsid w:val="004547C6"/>
    <w:rsid w:val="004566B1"/>
    <w:rsid w:val="00457D3C"/>
    <w:rsid w:val="00461155"/>
    <w:rsid w:val="00461775"/>
    <w:rsid w:val="00466879"/>
    <w:rsid w:val="004774AA"/>
    <w:rsid w:val="00482659"/>
    <w:rsid w:val="0048345B"/>
    <w:rsid w:val="00483916"/>
    <w:rsid w:val="004858B1"/>
    <w:rsid w:val="00486117"/>
    <w:rsid w:val="00495FAC"/>
    <w:rsid w:val="004A0EC4"/>
    <w:rsid w:val="004A14EA"/>
    <w:rsid w:val="004A2C40"/>
    <w:rsid w:val="004A406B"/>
    <w:rsid w:val="004B2E11"/>
    <w:rsid w:val="004B4DDA"/>
    <w:rsid w:val="004C5B96"/>
    <w:rsid w:val="004C5F93"/>
    <w:rsid w:val="004D06E5"/>
    <w:rsid w:val="004D39E9"/>
    <w:rsid w:val="004D6AA4"/>
    <w:rsid w:val="004E33A1"/>
    <w:rsid w:val="004E54D8"/>
    <w:rsid w:val="004E6E48"/>
    <w:rsid w:val="004F2AE0"/>
    <w:rsid w:val="004F2C34"/>
    <w:rsid w:val="004F7E48"/>
    <w:rsid w:val="00501AAE"/>
    <w:rsid w:val="00504794"/>
    <w:rsid w:val="00504DA6"/>
    <w:rsid w:val="00505462"/>
    <w:rsid w:val="005302C4"/>
    <w:rsid w:val="00532DD4"/>
    <w:rsid w:val="00543E32"/>
    <w:rsid w:val="00552C85"/>
    <w:rsid w:val="005602D8"/>
    <w:rsid w:val="00567132"/>
    <w:rsid w:val="00567914"/>
    <w:rsid w:val="00571CB5"/>
    <w:rsid w:val="00572954"/>
    <w:rsid w:val="00576204"/>
    <w:rsid w:val="005771A8"/>
    <w:rsid w:val="005800E8"/>
    <w:rsid w:val="00581C59"/>
    <w:rsid w:val="00591BFF"/>
    <w:rsid w:val="005A6DCE"/>
    <w:rsid w:val="005A7ACF"/>
    <w:rsid w:val="005B3782"/>
    <w:rsid w:val="005B3A51"/>
    <w:rsid w:val="005C5CD9"/>
    <w:rsid w:val="005D1898"/>
    <w:rsid w:val="005D25FB"/>
    <w:rsid w:val="005D4849"/>
    <w:rsid w:val="005D655A"/>
    <w:rsid w:val="005D6C08"/>
    <w:rsid w:val="005D7BBC"/>
    <w:rsid w:val="005E0726"/>
    <w:rsid w:val="005E08CE"/>
    <w:rsid w:val="005E753E"/>
    <w:rsid w:val="005F420E"/>
    <w:rsid w:val="005F5055"/>
    <w:rsid w:val="00602F2F"/>
    <w:rsid w:val="00611ED2"/>
    <w:rsid w:val="00612650"/>
    <w:rsid w:val="00617BA8"/>
    <w:rsid w:val="006222CB"/>
    <w:rsid w:val="006251B1"/>
    <w:rsid w:val="00634D5C"/>
    <w:rsid w:val="0065294D"/>
    <w:rsid w:val="006558A0"/>
    <w:rsid w:val="00660A0D"/>
    <w:rsid w:val="00661503"/>
    <w:rsid w:val="006656F5"/>
    <w:rsid w:val="00671214"/>
    <w:rsid w:val="00677205"/>
    <w:rsid w:val="006863C7"/>
    <w:rsid w:val="006866FA"/>
    <w:rsid w:val="00687BA3"/>
    <w:rsid w:val="00687E96"/>
    <w:rsid w:val="006939AF"/>
    <w:rsid w:val="0069672F"/>
    <w:rsid w:val="006A0EEF"/>
    <w:rsid w:val="006A7804"/>
    <w:rsid w:val="006B19B5"/>
    <w:rsid w:val="006B317E"/>
    <w:rsid w:val="006B3BD4"/>
    <w:rsid w:val="006D0E29"/>
    <w:rsid w:val="006D1632"/>
    <w:rsid w:val="006D212D"/>
    <w:rsid w:val="006D438B"/>
    <w:rsid w:val="006D4D96"/>
    <w:rsid w:val="006D5B12"/>
    <w:rsid w:val="006F6E68"/>
    <w:rsid w:val="006F7245"/>
    <w:rsid w:val="0070214B"/>
    <w:rsid w:val="0070298B"/>
    <w:rsid w:val="00712A62"/>
    <w:rsid w:val="00713597"/>
    <w:rsid w:val="00713BB6"/>
    <w:rsid w:val="007432E9"/>
    <w:rsid w:val="00751F93"/>
    <w:rsid w:val="007570B5"/>
    <w:rsid w:val="007667C6"/>
    <w:rsid w:val="007676B0"/>
    <w:rsid w:val="00767D08"/>
    <w:rsid w:val="007736DE"/>
    <w:rsid w:val="00780568"/>
    <w:rsid w:val="007908F2"/>
    <w:rsid w:val="007931F6"/>
    <w:rsid w:val="007A114B"/>
    <w:rsid w:val="007A5661"/>
    <w:rsid w:val="007B0262"/>
    <w:rsid w:val="007C10B9"/>
    <w:rsid w:val="007C1C37"/>
    <w:rsid w:val="007C5B25"/>
    <w:rsid w:val="007F166E"/>
    <w:rsid w:val="007F4099"/>
    <w:rsid w:val="007F4251"/>
    <w:rsid w:val="007F56BA"/>
    <w:rsid w:val="007F6428"/>
    <w:rsid w:val="007F6547"/>
    <w:rsid w:val="00801650"/>
    <w:rsid w:val="008034B5"/>
    <w:rsid w:val="00803DDC"/>
    <w:rsid w:val="008113D5"/>
    <w:rsid w:val="00812EA3"/>
    <w:rsid w:val="008157E1"/>
    <w:rsid w:val="00817CC5"/>
    <w:rsid w:val="00825415"/>
    <w:rsid w:val="00826F13"/>
    <w:rsid w:val="008303A2"/>
    <w:rsid w:val="00831722"/>
    <w:rsid w:val="0083217F"/>
    <w:rsid w:val="00835C41"/>
    <w:rsid w:val="00837E6A"/>
    <w:rsid w:val="00841715"/>
    <w:rsid w:val="00854F20"/>
    <w:rsid w:val="00861532"/>
    <w:rsid w:val="00865829"/>
    <w:rsid w:val="00866410"/>
    <w:rsid w:val="00871549"/>
    <w:rsid w:val="008744AE"/>
    <w:rsid w:val="008770FC"/>
    <w:rsid w:val="00885FB3"/>
    <w:rsid w:val="0088619B"/>
    <w:rsid w:val="00886A06"/>
    <w:rsid w:val="008915D2"/>
    <w:rsid w:val="008923D6"/>
    <w:rsid w:val="00893A07"/>
    <w:rsid w:val="008940C3"/>
    <w:rsid w:val="008948E3"/>
    <w:rsid w:val="008A0DC7"/>
    <w:rsid w:val="008A20E7"/>
    <w:rsid w:val="008A2C05"/>
    <w:rsid w:val="008A4C8E"/>
    <w:rsid w:val="008B17F5"/>
    <w:rsid w:val="008B22CE"/>
    <w:rsid w:val="008B2D86"/>
    <w:rsid w:val="008D4AC7"/>
    <w:rsid w:val="008D6185"/>
    <w:rsid w:val="008E6904"/>
    <w:rsid w:val="008F4086"/>
    <w:rsid w:val="008F5C28"/>
    <w:rsid w:val="009019AA"/>
    <w:rsid w:val="00903604"/>
    <w:rsid w:val="0090492B"/>
    <w:rsid w:val="00906366"/>
    <w:rsid w:val="00906801"/>
    <w:rsid w:val="00917307"/>
    <w:rsid w:val="009176C6"/>
    <w:rsid w:val="00921EED"/>
    <w:rsid w:val="00924B3E"/>
    <w:rsid w:val="00925CF3"/>
    <w:rsid w:val="00931C27"/>
    <w:rsid w:val="0093764C"/>
    <w:rsid w:val="00937911"/>
    <w:rsid w:val="009402CD"/>
    <w:rsid w:val="00943422"/>
    <w:rsid w:val="009672F9"/>
    <w:rsid w:val="0097043E"/>
    <w:rsid w:val="009710FB"/>
    <w:rsid w:val="009755C0"/>
    <w:rsid w:val="009846E1"/>
    <w:rsid w:val="009949D9"/>
    <w:rsid w:val="00997BB8"/>
    <w:rsid w:val="009A05EB"/>
    <w:rsid w:val="009A2F01"/>
    <w:rsid w:val="009A499B"/>
    <w:rsid w:val="009A6486"/>
    <w:rsid w:val="009B323B"/>
    <w:rsid w:val="009B463A"/>
    <w:rsid w:val="009B5266"/>
    <w:rsid w:val="009B5479"/>
    <w:rsid w:val="009B5694"/>
    <w:rsid w:val="009B654C"/>
    <w:rsid w:val="009C19AD"/>
    <w:rsid w:val="009C22BB"/>
    <w:rsid w:val="009C7DAB"/>
    <w:rsid w:val="009D661F"/>
    <w:rsid w:val="009E07B7"/>
    <w:rsid w:val="00A011C9"/>
    <w:rsid w:val="00A0648C"/>
    <w:rsid w:val="00A1046B"/>
    <w:rsid w:val="00A13406"/>
    <w:rsid w:val="00A31B20"/>
    <w:rsid w:val="00A32825"/>
    <w:rsid w:val="00A33BBC"/>
    <w:rsid w:val="00A34C8F"/>
    <w:rsid w:val="00A41582"/>
    <w:rsid w:val="00A4231F"/>
    <w:rsid w:val="00A425E2"/>
    <w:rsid w:val="00A45C63"/>
    <w:rsid w:val="00A531C7"/>
    <w:rsid w:val="00A54DCF"/>
    <w:rsid w:val="00A77FE9"/>
    <w:rsid w:val="00A804A5"/>
    <w:rsid w:val="00A838B6"/>
    <w:rsid w:val="00A8511A"/>
    <w:rsid w:val="00A9118E"/>
    <w:rsid w:val="00AA2254"/>
    <w:rsid w:val="00AA56EF"/>
    <w:rsid w:val="00AA6F49"/>
    <w:rsid w:val="00AB135E"/>
    <w:rsid w:val="00AB1849"/>
    <w:rsid w:val="00AB343C"/>
    <w:rsid w:val="00AC6F08"/>
    <w:rsid w:val="00AD2783"/>
    <w:rsid w:val="00AF0757"/>
    <w:rsid w:val="00AF2833"/>
    <w:rsid w:val="00AF7A6A"/>
    <w:rsid w:val="00B01BC9"/>
    <w:rsid w:val="00B109D2"/>
    <w:rsid w:val="00B13242"/>
    <w:rsid w:val="00B217E1"/>
    <w:rsid w:val="00B34350"/>
    <w:rsid w:val="00B352DF"/>
    <w:rsid w:val="00B44C0B"/>
    <w:rsid w:val="00B554E6"/>
    <w:rsid w:val="00B6284C"/>
    <w:rsid w:val="00B710A0"/>
    <w:rsid w:val="00B71BF6"/>
    <w:rsid w:val="00B75F25"/>
    <w:rsid w:val="00B775A6"/>
    <w:rsid w:val="00B80E34"/>
    <w:rsid w:val="00B83F1C"/>
    <w:rsid w:val="00BA1447"/>
    <w:rsid w:val="00BA75B3"/>
    <w:rsid w:val="00BC132F"/>
    <w:rsid w:val="00BD7613"/>
    <w:rsid w:val="00BE10D2"/>
    <w:rsid w:val="00BE1CB5"/>
    <w:rsid w:val="00BE562E"/>
    <w:rsid w:val="00C00E79"/>
    <w:rsid w:val="00C03920"/>
    <w:rsid w:val="00C03EE0"/>
    <w:rsid w:val="00C04188"/>
    <w:rsid w:val="00C1328D"/>
    <w:rsid w:val="00C147E5"/>
    <w:rsid w:val="00C15C3F"/>
    <w:rsid w:val="00C21F72"/>
    <w:rsid w:val="00C220B8"/>
    <w:rsid w:val="00C26FFA"/>
    <w:rsid w:val="00C478B7"/>
    <w:rsid w:val="00C52A99"/>
    <w:rsid w:val="00C576B1"/>
    <w:rsid w:val="00C664C4"/>
    <w:rsid w:val="00C66FAD"/>
    <w:rsid w:val="00C73173"/>
    <w:rsid w:val="00C74245"/>
    <w:rsid w:val="00C94E8A"/>
    <w:rsid w:val="00C96D36"/>
    <w:rsid w:val="00CA6780"/>
    <w:rsid w:val="00CB01BC"/>
    <w:rsid w:val="00CB3C44"/>
    <w:rsid w:val="00CB4595"/>
    <w:rsid w:val="00CB5ACE"/>
    <w:rsid w:val="00CC0F1C"/>
    <w:rsid w:val="00CC384A"/>
    <w:rsid w:val="00CC6EA8"/>
    <w:rsid w:val="00CC7159"/>
    <w:rsid w:val="00CE068A"/>
    <w:rsid w:val="00CF675F"/>
    <w:rsid w:val="00CF77AB"/>
    <w:rsid w:val="00D076EC"/>
    <w:rsid w:val="00D118C3"/>
    <w:rsid w:val="00D14218"/>
    <w:rsid w:val="00D15222"/>
    <w:rsid w:val="00D16450"/>
    <w:rsid w:val="00D178E1"/>
    <w:rsid w:val="00D22E9A"/>
    <w:rsid w:val="00D2383B"/>
    <w:rsid w:val="00D2552D"/>
    <w:rsid w:val="00D43686"/>
    <w:rsid w:val="00D43BAC"/>
    <w:rsid w:val="00D5346B"/>
    <w:rsid w:val="00D54CB9"/>
    <w:rsid w:val="00D56A17"/>
    <w:rsid w:val="00D57002"/>
    <w:rsid w:val="00D62D7F"/>
    <w:rsid w:val="00D81D8D"/>
    <w:rsid w:val="00D821E4"/>
    <w:rsid w:val="00D828E6"/>
    <w:rsid w:val="00D868E9"/>
    <w:rsid w:val="00D90036"/>
    <w:rsid w:val="00D93B25"/>
    <w:rsid w:val="00DA2B5C"/>
    <w:rsid w:val="00DA5B64"/>
    <w:rsid w:val="00DB3F05"/>
    <w:rsid w:val="00DB4B72"/>
    <w:rsid w:val="00DB65F7"/>
    <w:rsid w:val="00DB704A"/>
    <w:rsid w:val="00DC319B"/>
    <w:rsid w:val="00DC765D"/>
    <w:rsid w:val="00DD67D1"/>
    <w:rsid w:val="00DD693B"/>
    <w:rsid w:val="00DE1FB4"/>
    <w:rsid w:val="00DE3462"/>
    <w:rsid w:val="00DE3DD2"/>
    <w:rsid w:val="00DF68D3"/>
    <w:rsid w:val="00DF79A9"/>
    <w:rsid w:val="00E06883"/>
    <w:rsid w:val="00E07E55"/>
    <w:rsid w:val="00E15827"/>
    <w:rsid w:val="00E35523"/>
    <w:rsid w:val="00E4271A"/>
    <w:rsid w:val="00E4317E"/>
    <w:rsid w:val="00E44C48"/>
    <w:rsid w:val="00E46FAF"/>
    <w:rsid w:val="00E55E5F"/>
    <w:rsid w:val="00E609DA"/>
    <w:rsid w:val="00E66D98"/>
    <w:rsid w:val="00E67FA7"/>
    <w:rsid w:val="00E76325"/>
    <w:rsid w:val="00E81198"/>
    <w:rsid w:val="00E87BF9"/>
    <w:rsid w:val="00E95F8F"/>
    <w:rsid w:val="00EA16A1"/>
    <w:rsid w:val="00EA477B"/>
    <w:rsid w:val="00EA66FD"/>
    <w:rsid w:val="00EB0A20"/>
    <w:rsid w:val="00EB6136"/>
    <w:rsid w:val="00EB6C90"/>
    <w:rsid w:val="00EC36C7"/>
    <w:rsid w:val="00ED30E9"/>
    <w:rsid w:val="00EE1A12"/>
    <w:rsid w:val="00EE5A01"/>
    <w:rsid w:val="00EF364B"/>
    <w:rsid w:val="00EF3E2F"/>
    <w:rsid w:val="00EF7F8B"/>
    <w:rsid w:val="00F02562"/>
    <w:rsid w:val="00F061F9"/>
    <w:rsid w:val="00F10903"/>
    <w:rsid w:val="00F10935"/>
    <w:rsid w:val="00F12033"/>
    <w:rsid w:val="00F21747"/>
    <w:rsid w:val="00F24C8D"/>
    <w:rsid w:val="00F24F3A"/>
    <w:rsid w:val="00F275B7"/>
    <w:rsid w:val="00F3126B"/>
    <w:rsid w:val="00F33A6F"/>
    <w:rsid w:val="00F46B67"/>
    <w:rsid w:val="00F65015"/>
    <w:rsid w:val="00F76188"/>
    <w:rsid w:val="00F856AF"/>
    <w:rsid w:val="00F85FCE"/>
    <w:rsid w:val="00F86E3F"/>
    <w:rsid w:val="00F93D05"/>
    <w:rsid w:val="00FA5846"/>
    <w:rsid w:val="00FB0D65"/>
    <w:rsid w:val="00FB12B3"/>
    <w:rsid w:val="00FB4C1A"/>
    <w:rsid w:val="00FB5B1D"/>
    <w:rsid w:val="00FC3916"/>
    <w:rsid w:val="00FC4ACA"/>
    <w:rsid w:val="00FD1147"/>
    <w:rsid w:val="00FD2E69"/>
    <w:rsid w:val="00FE73A6"/>
    <w:rsid w:val="00FF17D5"/>
    <w:rsid w:val="00FF5318"/>
    <w:rsid w:val="00FF5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8BC805"/>
  <w15:chartTrackingRefBased/>
  <w15:docId w15:val="{25AAB468-1797-40A2-9656-0DDE9460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50"/>
    <w:pPr>
      <w:ind w:left="720"/>
      <w:contextualSpacing/>
    </w:pPr>
  </w:style>
  <w:style w:type="character" w:styleId="CommentReference">
    <w:name w:val="annotation reference"/>
    <w:basedOn w:val="DefaultParagraphFont"/>
    <w:uiPriority w:val="99"/>
    <w:semiHidden/>
    <w:unhideWhenUsed/>
    <w:rsid w:val="00D54CB9"/>
    <w:rPr>
      <w:sz w:val="16"/>
      <w:szCs w:val="16"/>
    </w:rPr>
  </w:style>
  <w:style w:type="paragraph" w:styleId="CommentText">
    <w:name w:val="annotation text"/>
    <w:basedOn w:val="Normal"/>
    <w:link w:val="CommentTextChar"/>
    <w:uiPriority w:val="99"/>
    <w:semiHidden/>
    <w:unhideWhenUsed/>
    <w:rsid w:val="00D54CB9"/>
    <w:pPr>
      <w:spacing w:line="240" w:lineRule="auto"/>
    </w:pPr>
    <w:rPr>
      <w:sz w:val="20"/>
      <w:szCs w:val="20"/>
    </w:rPr>
  </w:style>
  <w:style w:type="character" w:customStyle="1" w:styleId="CommentTextChar">
    <w:name w:val="Comment Text Char"/>
    <w:basedOn w:val="DefaultParagraphFont"/>
    <w:link w:val="CommentText"/>
    <w:uiPriority w:val="99"/>
    <w:semiHidden/>
    <w:rsid w:val="00D54CB9"/>
    <w:rPr>
      <w:sz w:val="20"/>
      <w:szCs w:val="20"/>
    </w:rPr>
  </w:style>
  <w:style w:type="paragraph" w:styleId="CommentSubject">
    <w:name w:val="annotation subject"/>
    <w:basedOn w:val="CommentText"/>
    <w:next w:val="CommentText"/>
    <w:link w:val="CommentSubjectChar"/>
    <w:uiPriority w:val="99"/>
    <w:semiHidden/>
    <w:unhideWhenUsed/>
    <w:rsid w:val="00D54CB9"/>
    <w:rPr>
      <w:b/>
      <w:bCs/>
    </w:rPr>
  </w:style>
  <w:style w:type="character" w:customStyle="1" w:styleId="CommentSubjectChar">
    <w:name w:val="Comment Subject Char"/>
    <w:basedOn w:val="CommentTextChar"/>
    <w:link w:val="CommentSubject"/>
    <w:uiPriority w:val="99"/>
    <w:semiHidden/>
    <w:rsid w:val="00D54CB9"/>
    <w:rPr>
      <w:b/>
      <w:bCs/>
      <w:sz w:val="20"/>
      <w:szCs w:val="20"/>
    </w:rPr>
  </w:style>
  <w:style w:type="paragraph" w:styleId="BalloonText">
    <w:name w:val="Balloon Text"/>
    <w:basedOn w:val="Normal"/>
    <w:link w:val="BalloonTextChar"/>
    <w:uiPriority w:val="99"/>
    <w:semiHidden/>
    <w:unhideWhenUsed/>
    <w:rsid w:val="00D5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B9"/>
    <w:rPr>
      <w:rFonts w:ascii="Segoe UI" w:hAnsi="Segoe UI" w:cs="Segoe UI"/>
      <w:sz w:val="18"/>
      <w:szCs w:val="18"/>
    </w:rPr>
  </w:style>
  <w:style w:type="paragraph" w:styleId="Header">
    <w:name w:val="header"/>
    <w:basedOn w:val="Normal"/>
    <w:link w:val="HeaderChar"/>
    <w:uiPriority w:val="99"/>
    <w:unhideWhenUsed/>
    <w:rsid w:val="00D2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3B"/>
  </w:style>
  <w:style w:type="paragraph" w:styleId="Footer">
    <w:name w:val="footer"/>
    <w:basedOn w:val="Normal"/>
    <w:link w:val="FooterChar"/>
    <w:uiPriority w:val="99"/>
    <w:unhideWhenUsed/>
    <w:rsid w:val="00D2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13C9-E3D8-413A-93CE-13491BB2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DC02E92D</Template>
  <TotalTime>1</TotalTime>
  <Pages>11</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Harrison Guthorn</cp:lastModifiedBy>
  <cp:revision>3</cp:revision>
  <dcterms:created xsi:type="dcterms:W3CDTF">2017-11-16T20:01:00Z</dcterms:created>
  <dcterms:modified xsi:type="dcterms:W3CDTF">2017-12-29T15:59:00Z</dcterms:modified>
</cp:coreProperties>
</file>